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Pilotprojekt „Innovatives und experimentelles Bauen“ in Tirol</w:t>
          </w:r>
        </w:sdtContent>
      </w:sdt>
    </w:p>
    <w:p w:rsidR="00CD1461" w:rsidP="00CD1461" w:rsidRDefault="00CD1461" w14:paraId="5064F4DF" w14:textId="77777777"/>
    <w:p w:rsidR="00CD1461" w:rsidP="00CD1461" w:rsidRDefault="00CD1461" w14:paraId="0D8FB875" w14:textId="1DA878C4">
      <w:r>
        <w:t>Der Landtag wolle beschließen</w:t>
      </w:r>
    </w:p>
    <w:p w:rsidR="00CD1461" w:rsidP="5B0779EC" w:rsidRDefault="00CD1461" w14:paraId="69D168B1" w14:textId="4E8C1072">
      <w:pPr>
        <w:spacing w:before="240" w:beforeAutospacing="off" w:after="240" w:afterAutospacing="off"/>
        <w:rPr>
          <w:b w:val="1"/>
          <w:bCs w:val="1"/>
        </w:rPr>
      </w:pPr>
      <w:r w:rsidRPr="5B0779EC" w:rsidR="00CD1461">
        <w:rPr>
          <w:b w:val="1"/>
          <w:bCs w:val="1"/>
        </w:rPr>
        <w:t>„</w:t>
      </w:r>
      <w:r w:rsidRPr="5B0779EC" w:rsidR="219F2C1B">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de-AT"/>
        </w:rPr>
        <w:t>Die</w:t>
      </w:r>
      <w:r w:rsidRPr="5B0779EC" w:rsidR="219F2C1B">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de-AT"/>
        </w:rPr>
        <w:t xml:space="preserve"> Tiroler Landesregierung wird aufgefordert, ein Pilotprojekt „Innovatives und experimentelles Bauen“ zu initiieren, das neue Bau- und Nutzungskonzepte unter realen Bedingungen erprobt und deren Übertragbarkeit auf gesamt Tirol prüft.</w:t>
      </w:r>
      <w:r w:rsidRPr="5B0779EC" w:rsidR="00CD1461">
        <w:rPr>
          <w:b w:val="1"/>
          <w:bCs w:val="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065905" w14:paraId="7EE850DB" w14:textId="1F021C66">
      <w:sdt>
        <w:sdtPr>
          <w:alias w:val="Zuweisungsvorschlag"/>
          <w:tag w:val="Zuweisungsvorschlag"/>
          <w:id w:val="-1622601790"/>
          <w:text/>
        </w:sdtPr>
        <w:sdtEndPr/>
        <w:sdtContent>
          <w:r w:rsidR="00CD1461">
            <w:t>Ausschuss für Wohnen, Raumordnung, Rechts- und Gemeindeangelegenheiten</w:t>
          </w:r>
        </w:sdtContent>
      </w:sdt>
    </w:p>
    <w:p w:rsidR="00CD1461" w:rsidP="5B0779EC" w:rsidRDefault="00CD1461" w14:paraId="379CF3AA" w14:textId="7963F05D">
      <w:pPr>
        <w:pStyle w:val="Standard"/>
      </w:pPr>
    </w:p>
    <w:p w:rsidR="00CD1461" w:rsidP="47E6A1C2" w:rsidRDefault="00CD1461" w14:paraId="7C5D4FC5" w14:textId="6631DE2E">
      <w:pPr>
        <w:rPr>
          <w:b/>
          <w:bCs/>
          <w:sz w:val="36"/>
          <w:szCs w:val="36"/>
        </w:rPr>
      </w:pPr>
      <w:r w:rsidRPr="5B0779EC" w:rsidR="00CD1461">
        <w:rPr>
          <w:rFonts w:eastAsia="游明朝" w:eastAsiaTheme="minorEastAsia"/>
          <w:b w:val="1"/>
          <w:bCs w:val="1"/>
          <w:sz w:val="36"/>
          <w:szCs w:val="36"/>
        </w:rPr>
        <w:t>Begründung:</w:t>
      </w:r>
    </w:p>
    <w:p w:rsidR="00CD1461" w:rsidP="5B0779EC" w:rsidRDefault="00CD1461" w14:paraId="24AC256C" w14:textId="1D91EF55">
      <w:pPr>
        <w:spacing w:before="240" w:beforeAutospacing="off" w:after="240" w:afterAutospacing="off"/>
      </w:pPr>
      <w:r w:rsidRPr="5B0779EC" w:rsidR="2351870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de-AT"/>
        </w:rPr>
        <w:t>Die Herausforderungen am Tiroler Wohnungsmarkt sind vielfältig: begrenzte Flächen, hohe Baukosten, strenge topografische Rahmenbedingungen und ein steigender Bedarf an leistbarem, nachhaltigem Wohnraum. Gleichzeitig entwickeln sich in Forschung und Praxis innovative Bauansätze – wie modulare Holzsysteme, serielle Bauweisen, kreislauffähige Materialien oder Mischformen aus Wohn-, Arbeits- und Gemeinschaftsräumen –, die neue Perspektiven für ressourcenschonendes und flächeneffizientes Bauen bieten.</w:t>
      </w:r>
    </w:p>
    <w:p w:rsidR="00CD1461" w:rsidP="5B0779EC" w:rsidRDefault="00CD1461" w14:paraId="39881BFF" w14:textId="5665F6E7">
      <w:pPr>
        <w:spacing w:before="240" w:beforeAutospacing="off" w:after="240" w:afterAutospacing="off"/>
      </w:pPr>
      <w:r w:rsidRPr="5B0779EC" w:rsidR="2351870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de-AT"/>
        </w:rPr>
        <w:t>Ein Pilotprojekt „Innovatives und experimentelles Bauen“ würde es dem Land Tirol ermöglichen, solche Konzepte kontrolliert und wissenschaftlich begleitet zu testen. Damit könnten Praxisdaten erhoben, Hindernisse identifiziert und Lösungen sichtbar gemacht werden, die sowohl Gemeinden als auch Bauträgern Orientierung geben. Darüber hinaus stärkt ein solches Pilotprojekt die regionale Innovationskraft und schafft Anreize für heimische Bauwirtschaft, Forschungseinrichtungen und Planungsbüros, gemeinsam neue Wege zu gehen.</w:t>
      </w:r>
    </w:p>
    <w:p w:rsidR="00CD1461" w:rsidP="5B0779EC" w:rsidRDefault="00CD1461" w14:paraId="6B74EB5A" w14:textId="6E34B479">
      <w:pPr>
        <w:spacing w:before="240" w:beforeAutospacing="off" w:after="240" w:afterAutospacing="off"/>
      </w:pPr>
      <w:r w:rsidRPr="5B0779EC" w:rsidR="2351870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de-AT"/>
        </w:rPr>
        <w:t>Ein strukturierter Pilotansatz bietet die Chance, mutige, aber praxistaugliche Antworten auf die aktuellen Herausforderungen zu entwickeln – stets mit dem Ziel, leistbares, nachhaltiges und zukunftsfit gestaltetes Wohnen in Tirol zu ermöglichen.</w:t>
      </w:r>
    </w:p>
    <w:p w:rsidR="00CD1461" w:rsidP="00CD1461" w:rsidRDefault="00CD1461" w14:paraId="1EB6D173" w14:textId="59EBB454"/>
    <w:p w:rsidR="00CD1461" w:rsidP="00CD1461" w:rsidRDefault="00CD1461" w14:paraId="6F2A0E89" w14:textId="77777777"/>
    <w:p w:rsidRPr="00CD1461" w:rsidR="00CD1461" w:rsidP="00CD1461" w:rsidRDefault="00CD1461" w14:paraId="35BCB71A" w14:textId="168FBF90">
      <w:r w:rsidR="00CD1461">
        <w:rPr/>
        <w:t>Innsbruck, am 1</w:t>
      </w:r>
      <w:r w:rsidR="2EF8CCDB">
        <w:rPr/>
        <w:t>0. Dezember</w:t>
      </w:r>
      <w:r w:rsidR="00CD1461">
        <w:rPr/>
        <w:t xml:space="preserve">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065905"/>
    <w:rsid w:val="001413C5"/>
    <w:rsid w:val="00154D30"/>
    <w:rsid w:val="00294811"/>
    <w:rsid w:val="00766598"/>
    <w:rsid w:val="007B7512"/>
    <w:rsid w:val="00A52C43"/>
    <w:rsid w:val="00B5280F"/>
    <w:rsid w:val="00CD1461"/>
    <w:rsid w:val="00EA7E95"/>
    <w:rsid w:val="101DDDA3"/>
    <w:rsid w:val="1B14EA54"/>
    <w:rsid w:val="1EDA5092"/>
    <w:rsid w:val="219F2C1B"/>
    <w:rsid w:val="23518709"/>
    <w:rsid w:val="2EF8CCDB"/>
    <w:rsid w:val="47E6A1C2"/>
    <w:rsid w:val="5B0779E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ad98f3864766e2bc8dba64abb7897634">
  <xsd:schema xmlns:xsd="http://www.w3.org/2001/XMLSchema" xmlns:xs="http://www.w3.org/2001/XMLSchema" xmlns:p="http://schemas.microsoft.com/office/2006/metadata/properties" xmlns:ns2="e42f645e-11ee-4102-9ed8-89081f6a378d" targetNamespace="http://schemas.microsoft.com/office/2006/metadata/properties" ma:root="true" ma:fieldsID="6fca7bbbf5fa9b1b59f681fff225d1f4"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26. Sitzung 12/25</Sitzung>
    <Status xmlns="e42f645e-11ee-4102-9ed8-89081f6a378d">Freigabe</Status>
    <Zuweisungsvorschlag xmlns="e42f645e-11ee-4102-9ed8-89081f6a378d">Ausschuss für Wohnen, Raumordnung, Rechts- und Gemeindeangelegenheiten</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8154DC54-334F-4090-9B0E-F25E14D274B2}"/>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Pilotprojekt „Innovatives und experimentelles Bauen“ in Tirol</dc:title>
  <dc:subject/>
  <dc:creator>Robin Exenberger</dc:creator>
  <cp:keywords/>
  <dc:description/>
  <cp:lastModifiedBy>Christopher Wikipil</cp:lastModifiedBy>
  <cp:revision>6</cp:revision>
  <dcterms:created xsi:type="dcterms:W3CDTF">2025-12-10T09:55:00Z</dcterms:created>
  <dcterms:modified xsi:type="dcterms:W3CDTF">2025-12-10T12:55:03Z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