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ng" ContentType="image/pn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3.xml" ContentType="application/xml"/>
  <Override PartName="/customXml/itemProps3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1.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52C43" w:rsidP="00CD1461" w:rsidRDefault="00CD1461" w14:paraId="1DA11A33" w14:textId="42CA97B8">
      <w:pPr>
        <w:pBdr>
          <w:bottom w:val="single" w:color="auto" w:sz="6" w:space="1"/>
        </w:pBdr>
        <w:jc w:val="right"/>
      </w:pPr>
      <w:r>
        <w:rPr>
          <w:noProof/>
        </w:rPr>
        <w:drawing>
          <wp:inline distT="0" distB="0" distL="0" distR="0" wp14:anchorId="712B3566" wp14:editId="6B1FC415">
            <wp:extent cx="1727289" cy="977950"/>
            <wp:effectExtent l="0" t="0" r="0" b="0"/>
            <wp:docPr id="1990082368" name="drawing" descr="Ein Bild, das Schrift, Grafiken, Tex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082368" name="drawing" descr="Ein Bild, das Schrift, Grafiken, Text, Logo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89" cy="9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461" w:rsidP="00CD1461" w:rsidRDefault="00CD1461" w14:paraId="1510E9CE" w14:textId="77777777"/>
    <w:p w:rsidRPr="00CD1461" w:rsidR="00CD1461" w:rsidP="00CD1461" w:rsidRDefault="021EE19C" w14:paraId="4A95CC8D" w14:textId="28713A1F">
      <w:pPr>
        <w:rPr>
          <w:b/>
          <w:bCs/>
          <w:sz w:val="36"/>
          <w:szCs w:val="36"/>
        </w:rPr>
      </w:pPr>
      <w:r w:rsidRPr="50D154D6">
        <w:rPr>
          <w:b/>
          <w:bCs/>
          <w:sz w:val="36"/>
          <w:szCs w:val="36"/>
        </w:rPr>
        <w:t>Dringlichkeitsa</w:t>
      </w:r>
      <w:r w:rsidRPr="50D154D6" w:rsidR="00CD1461">
        <w:rPr>
          <w:b/>
          <w:bCs/>
          <w:sz w:val="36"/>
          <w:szCs w:val="36"/>
        </w:rPr>
        <w:t>ntrag</w:t>
      </w:r>
    </w:p>
    <w:p w:rsidR="00CD1461" w:rsidP="00CD1461" w:rsidRDefault="00CD1461" w14:paraId="2DEC72F5" w14:textId="77777777"/>
    <w:p w:rsidR="00CD1461" w:rsidP="00CD1461" w:rsidRDefault="00CD1461" w14:paraId="7F8CD99E" w14:textId="471366A5">
      <w:r w:rsidR="00CD1461">
        <w:rPr/>
        <w:t xml:space="preserve">des NEOS Landtagsklub (Erstantragstellerin </w:t>
      </w:r>
      <w:sdt>
        <w:sdtPr>
          <w:id w:val="-535032948"/>
          <w:text/>
          <w:alias w:val="Antragstellerin"/>
          <w:tag w:val="Antragstellerin"/>
          <w:placeholder>
            <w:docPart w:val="DefaultPlaceholder_1081868574"/>
          </w:placeholder>
        </w:sdtPr>
        <w:sdtContent>
          <w:r w:rsidR="00CD1461">
            <w:rPr/>
            <w:t>LA Susanna Riedlsperger</w:t>
          </w:r>
        </w:sdtContent>
      </w:sdt>
      <w:r w:rsidR="00CD1461">
        <w:rPr/>
        <w:t>)</w:t>
      </w:r>
    </w:p>
    <w:p w:rsidR="00CD1461" w:rsidP="00CD1461" w:rsidRDefault="00CD1461" w14:paraId="6C7F8204" w14:textId="5B5EB693">
      <w:r>
        <w:t xml:space="preserve">betreffend: </w:t>
      </w:r>
      <w:sdt>
        <w:sdtPr>
          <w:rPr>
            <w:b/>
            <w:bCs/>
          </w:rPr>
          <w:alias w:val="Titel"/>
          <w:tag w:val="Titel"/>
          <w:id w:val="936942162"/>
          <w:text/>
        </w:sdtPr>
        <w:sdtEndPr/>
        <w:sdtContent>
          <w:r w:rsidRPr="50D154D6">
            <w:rPr>
              <w:b/>
              <w:bCs/>
            </w:rPr>
            <w:t>Moderne Ländervertretung</w:t>
          </w:r>
        </w:sdtContent>
      </w:sdt>
    </w:p>
    <w:p w:rsidR="00CD1461" w:rsidP="00CD1461" w:rsidRDefault="00CD1461" w14:paraId="5064F4DF" w14:textId="77777777"/>
    <w:p w:rsidR="00CD1461" w:rsidP="00CD1461" w:rsidRDefault="00CD1461" w14:paraId="0D8FB875" w14:textId="1DA878C4">
      <w:r w:rsidR="00CD1461">
        <w:rPr/>
        <w:t>Der Landtag wolle beschließen</w:t>
      </w:r>
    </w:p>
    <w:p w:rsidR="00CD1461" w:rsidP="67F85E85" w:rsidRDefault="00CD1461" w14:paraId="54BD5DDD" w14:textId="64B07B44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AT"/>
        </w:rPr>
      </w:pPr>
      <w:r w:rsidRPr="30735DFA" w:rsidR="1A0A1FE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AT"/>
        </w:rPr>
        <w:t>“</w:t>
      </w:r>
      <w:r w:rsidRPr="30735DFA" w:rsidR="06E7FA6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AT"/>
        </w:rPr>
        <w:t xml:space="preserve">Der </w:t>
      </w:r>
      <w:r w:rsidRPr="30735DFA" w:rsidR="06E7FA6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AT"/>
        </w:rPr>
        <w:t>Landeshauptmann von Tirol</w:t>
      </w:r>
      <w:r w:rsidRPr="30735DFA" w:rsidR="06E7FA6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AT"/>
        </w:rPr>
        <w:t xml:space="preserve"> wird ersucht, sich im Rahmen seines Vorsitzes der </w:t>
      </w:r>
      <w:r w:rsidRPr="30735DFA" w:rsidR="06E7FA6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AT"/>
        </w:rPr>
        <w:t>Landeshauptleutekonferenz</w:t>
      </w:r>
      <w:r w:rsidRPr="30735DFA" w:rsidR="06E7FA6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AT"/>
        </w:rPr>
        <w:t xml:space="preserve"> gegenüber dem Bund für eine </w:t>
      </w:r>
      <w:r w:rsidRPr="30735DFA" w:rsidR="06E7FA6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AT"/>
        </w:rPr>
        <w:t xml:space="preserve">Reform der bundesstaatlichen Institutionen einzusetzen, die auch die </w:t>
      </w:r>
      <w:r w:rsidRPr="30735DFA" w:rsidR="5B83271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AT"/>
        </w:rPr>
        <w:t>Reformierung</w:t>
      </w:r>
      <w:r w:rsidRPr="30735DFA" w:rsidR="4B4D9C0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AT"/>
        </w:rPr>
        <w:t xml:space="preserve"> und eventuelle Abschaffung</w:t>
      </w:r>
      <w:r w:rsidRPr="30735DFA" w:rsidR="5B83271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AT"/>
        </w:rPr>
        <w:t xml:space="preserve"> </w:t>
      </w:r>
      <w:r w:rsidRPr="30735DFA" w:rsidR="06E7FA6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AT"/>
        </w:rPr>
        <w:t>des Bundesrat</w:t>
      </w:r>
      <w:r w:rsidRPr="30735DFA" w:rsidR="04BA195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AT"/>
        </w:rPr>
        <w:t>es</w:t>
      </w:r>
      <w:r w:rsidRPr="30735DFA" w:rsidR="06E7FA6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AT"/>
        </w:rPr>
        <w:t xml:space="preserve"> umfasst</w:t>
      </w:r>
      <w:r w:rsidRPr="30735DFA" w:rsidR="06E7FA6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AT"/>
        </w:rPr>
        <w:t>.</w:t>
      </w:r>
      <w:r w:rsidRPr="30735DFA" w:rsidR="13B401D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AT"/>
        </w:rPr>
        <w:t xml:space="preserve"> </w:t>
      </w:r>
      <w:r w:rsidRPr="30735DFA" w:rsidR="06E7FA6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AT"/>
        </w:rPr>
        <w:t>Dabei soll geprüft werden, wie im Rahmen einer bundesverfassungsrechtlichen Reform die Aufgaben des Bundesrates neu geordnet und die Mitwirkungsrechte der Länder auf andere, effizientere Weise organisiert werden können.</w:t>
      </w:r>
      <w:r w:rsidRPr="30735DFA" w:rsidR="49AA397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AT"/>
        </w:rPr>
        <w:t>”</w:t>
      </w:r>
    </w:p>
    <w:p w:rsidR="00CD1461" w:rsidP="00CD1461" w:rsidRDefault="00CD1461" w14:paraId="09C8B953" w14:textId="0D0DBC44">
      <w:pPr>
        <w:rPr>
          <w:b/>
          <w:bCs/>
          <w:u w:val="single"/>
        </w:rPr>
      </w:pPr>
      <w:r w:rsidRPr="00CD1461">
        <w:rPr>
          <w:b/>
          <w:bCs/>
          <w:u w:val="single"/>
        </w:rPr>
        <w:t>Zuweisungsvorschlag</w:t>
      </w:r>
      <w:r>
        <w:rPr>
          <w:b/>
          <w:bCs/>
          <w:u w:val="single"/>
        </w:rPr>
        <w:t>:</w:t>
      </w:r>
    </w:p>
    <w:p w:rsidR="00CD1461" w:rsidP="00CD1461" w:rsidRDefault="5225B5ED" w14:paraId="7EE850DB" w14:textId="2156AED6">
      <w:r>
        <w:t xml:space="preserve">Bei Nichtzuerkennung der Dringlichkeit möge der Antrag gem. § 27 Abs.3 GO-LT dem </w:t>
      </w:r>
      <w:sdt>
        <w:sdtPr>
          <w:alias w:val="Zuweisungsvorschlag"/>
          <w:tag w:val="Zuweisungsvorschlag"/>
          <w:id w:val="-1622601790"/>
          <w:text/>
        </w:sdtPr>
        <w:sdtEndPr/>
        <w:sdtContent>
          <w:r w:rsidR="00CD1461"/>
        </w:sdtContent>
      </w:sdt>
      <w:r w:rsidR="5FAA5792">
        <w:t xml:space="preserve"> zugewiesen werden.</w:t>
      </w:r>
    </w:p>
    <w:p w:rsidR="00CD1461" w:rsidP="30C3E00B" w:rsidRDefault="00CD1461" w14:paraId="379CF3AA" w14:textId="3DC44217">
      <w:pPr>
        <w:pStyle w:val="Standard"/>
      </w:pPr>
    </w:p>
    <w:p w:rsidR="00CD1461" w:rsidP="47E6A1C2" w:rsidRDefault="00CD1461" w14:paraId="7C5D4FC5" w14:textId="6631DE2E">
      <w:pPr>
        <w:rPr>
          <w:b/>
          <w:bCs/>
          <w:sz w:val="36"/>
          <w:szCs w:val="36"/>
        </w:rPr>
      </w:pPr>
      <w:r w:rsidRPr="30C3E00B" w:rsidR="00CD1461">
        <w:rPr>
          <w:rFonts w:eastAsia="游明朝" w:eastAsiaTheme="minorEastAsia"/>
          <w:b w:val="1"/>
          <w:bCs w:val="1"/>
          <w:sz w:val="36"/>
          <w:szCs w:val="36"/>
        </w:rPr>
        <w:t>Begründung:</w:t>
      </w:r>
    </w:p>
    <w:p w:rsidR="00CD1461" w:rsidP="67F85E85" w:rsidRDefault="00CD1461" w14:paraId="7CC6FFAD" w14:textId="63366492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</w:pPr>
      <w:r w:rsidRPr="67F85E85" w:rsidR="4389ECB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 xml:space="preserve">Das österreichische Parlament besteht aus zwei Kammern: dem </w:t>
      </w:r>
      <w:r w:rsidRPr="67F85E85" w:rsidR="4389ECB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>Nationalrat</w:t>
      </w:r>
      <w:r w:rsidRPr="67F85E85" w:rsidR="4389ECB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 xml:space="preserve"> und dem </w:t>
      </w:r>
      <w:r w:rsidRPr="67F85E85" w:rsidR="4389ECB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>Bundesrat</w:t>
      </w:r>
      <w:r w:rsidRPr="67F85E85" w:rsidR="4389ECB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>. Während der Nationalrat als direkt gewählte Volksvertretung die zentrale gesetzgebende Rolle einnimmt, soll der Bundesrat gemäß der österreichischen Bundesverfassung die Interessen der Länder im Gesetzgebungsprozess vertreten.</w:t>
      </w:r>
    </w:p>
    <w:p w:rsidR="00CD1461" w:rsidP="67F85E85" w:rsidRDefault="00CD1461" w14:paraId="1B9FBC92" w14:textId="5E482AFE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</w:pPr>
      <w:r w:rsidRPr="67F85E85" w:rsidR="4389ECB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 xml:space="preserve">In der politischen Praxis hat sich jedoch gezeigt, dass der Bundesrat diese Rolle nur sehr eingeschränkt erfüllt. Seine Mitwirkungsrechte beschränken sich überwiegend auf ein </w:t>
      </w:r>
      <w:r w:rsidRPr="67F85E85" w:rsidR="4389ECB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>aufschiebendes Veto</w:t>
      </w:r>
      <w:r w:rsidRPr="67F85E85" w:rsidR="4389ECB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>, das vom Nationalrat in den meisten Fällen überstimmt werden kann. Nur in wenigen Ausnahmefällen</w:t>
      </w:r>
      <w:r w:rsidRPr="67F85E85" w:rsidR="781CEB61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 xml:space="preserve"> </w:t>
      </w:r>
      <w:r w:rsidRPr="67F85E85" w:rsidR="4389ECB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>verfügt der Bundesrat über ein stärkeres Mitwirkungsrecht.</w:t>
      </w:r>
    </w:p>
    <w:p w:rsidR="00CD1461" w:rsidP="67F85E85" w:rsidRDefault="00CD1461" w14:paraId="1A8A927B" w14:textId="3CFA73F7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</w:pPr>
      <w:r w:rsidRPr="67F85E85" w:rsidR="4389ECB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 xml:space="preserve">Damit ist der Einfluss des Bundesrates auf die Bundesgesetzgebung insgesamt </w:t>
      </w:r>
      <w:r w:rsidRPr="67F85E85" w:rsidR="4389ECB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>sehr begrenzt</w:t>
      </w:r>
      <w:r w:rsidRPr="67F85E85" w:rsidR="4389ECB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>. Tatsächlich wird der Bundesrat vielfach als politisches Organ wahrgenommen, das kaum eigenständige Gestaltungsmöglichkeiten besitzt und dessen Entscheidungen in der Praxis selten unmittelbare Auswirkungen auf den Gesetzgebungsprozess haben.</w:t>
      </w:r>
    </w:p>
    <w:p w:rsidR="00CD1461" w:rsidP="67F85E85" w:rsidRDefault="00CD1461" w14:paraId="60397C4C" w14:textId="4388AAB9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</w:pPr>
      <w:r w:rsidRPr="67F85E85" w:rsidR="4389ECB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 xml:space="preserve">Zugleich hat sich im österreichischen Föderalismus eine andere Form der Abstimmung zwischen Bund und Ländern entwickelt. Insbesondere die </w:t>
      </w:r>
      <w:r w:rsidRPr="67F85E85" w:rsidR="4389ECB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>Landeshauptleutekonferenz</w:t>
      </w:r>
      <w:r w:rsidRPr="67F85E85" w:rsidR="4389ECB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 xml:space="preserve"> hat sich zu einem zentralen Forum der politischen Koordination zwischen den Bundesländern und dem Bund entwickelt.</w:t>
      </w:r>
    </w:p>
    <w:p w:rsidR="00CD1461" w:rsidP="67F85E85" w:rsidRDefault="00CD1461" w14:paraId="335C273A" w14:textId="713F46C7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</w:pPr>
      <w:r w:rsidRPr="67F85E85" w:rsidR="4389ECB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 xml:space="preserve">Vor diesem Hintergrund wird seit vielen Jahren immer wieder eine </w:t>
      </w:r>
      <w:r w:rsidRPr="67F85E85" w:rsidR="4389ECB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>grundlegende Reform der bundesstaatlichen Institutionen</w:t>
      </w:r>
      <w:r w:rsidRPr="67F85E85" w:rsidR="4389ECB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 xml:space="preserve"> diskutiert. Eine solche Reform könnte auch die Abschaffung des Bundesrates und eine Neuordnung der Mitwirkungsrechte der Länder auf Bundesebene umfassen. Ziel einer solchen Reform wäre es, die institutionellen Strukturen des Bundesstaates </w:t>
      </w:r>
      <w:r w:rsidRPr="67F85E85" w:rsidR="4389ECB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>effizienter, transparenter und zeitgemäßer zu gestalten</w:t>
      </w:r>
      <w:r w:rsidRPr="67F85E85" w:rsidR="4389ECB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>.</w:t>
      </w:r>
    </w:p>
    <w:p w:rsidR="00CD1461" w:rsidP="67F85E85" w:rsidRDefault="00CD1461" w14:paraId="660D190B" w14:textId="55B6EB33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</w:pPr>
      <w:r w:rsidRPr="67F85E85" w:rsidR="4389ECB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 xml:space="preserve">Der Vorsitz der </w:t>
      </w:r>
      <w:r w:rsidRPr="67F85E85" w:rsidR="4389ECB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>Landeshauptleutekonferenz</w:t>
      </w:r>
      <w:r w:rsidRPr="67F85E85" w:rsidR="4389ECB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 xml:space="preserve"> bietet eine geeignete Plattform, um eine solche Diskussion auf Bundesebene anzustoßen und gemeinsam mit den anderen Bundesländern Reformvorschläge für eine Modernisierung des österreichischen Föderalismus zu entwickeln.</w:t>
      </w:r>
    </w:p>
    <w:p w:rsidR="00CD1461" w:rsidP="67F85E85" w:rsidRDefault="00CD1461" w14:paraId="1EB6D173" w14:textId="76FD2FAB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</w:pPr>
      <w:r w:rsidRPr="67F85E85" w:rsidR="4389ECB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>Aus diesen Gründen erscheint es sinnvoll, dass sich der Landeshauptmann im Rahmen seines Vorsitzes der Landeshauptleutekonferenz für eine entsprechende Reforminitiative einsetzt.</w:t>
      </w:r>
    </w:p>
    <w:p w:rsidR="569F8DCE" w:rsidRDefault="569F8DCE" w14:paraId="19BAB3FA" w14:textId="2B733F17">
      <w:pPr>
        <w:rPr>
          <w:b w:val="0"/>
          <w:bCs w:val="0"/>
        </w:rPr>
      </w:pPr>
      <w:r w:rsidR="569F8DCE">
        <w:rPr>
          <w:b w:val="0"/>
          <w:bCs w:val="0"/>
        </w:rPr>
        <w:t xml:space="preserve">Die Dringlichkeit ergibt sich </w:t>
      </w:r>
      <w:r w:rsidR="181B524A">
        <w:rPr>
          <w:b w:val="0"/>
          <w:bCs w:val="0"/>
        </w:rPr>
        <w:t>aus der Tatsache, dass Tirol nur noch bis zum Sommer den Vorsitz der Landeshauptleutekonferenz inne haben wird.</w:t>
      </w:r>
    </w:p>
    <w:p w:rsidR="00CD1461" w:rsidP="00CD1461" w:rsidRDefault="00CD1461" w14:paraId="6F2A0E89" w14:textId="77777777"/>
    <w:p w:rsidRPr="00CD1461" w:rsidR="00CD1461" w:rsidP="00CD1461" w:rsidRDefault="00CD1461" w14:paraId="35BCB71A" w14:textId="317E75C6"/>
    <w:sectPr w:rsidRPr="00CD1461" w:rsidR="00CD1461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61"/>
    <w:rsid w:val="001413C5"/>
    <w:rsid w:val="00255C29"/>
    <w:rsid w:val="00294811"/>
    <w:rsid w:val="00766598"/>
    <w:rsid w:val="007B7512"/>
    <w:rsid w:val="00A52C43"/>
    <w:rsid w:val="00B5280F"/>
    <w:rsid w:val="00CD1461"/>
    <w:rsid w:val="00EA7E95"/>
    <w:rsid w:val="021EE19C"/>
    <w:rsid w:val="04956993"/>
    <w:rsid w:val="04BA1957"/>
    <w:rsid w:val="06E7FA6D"/>
    <w:rsid w:val="13B401DF"/>
    <w:rsid w:val="15C5E833"/>
    <w:rsid w:val="181B524A"/>
    <w:rsid w:val="19439EE8"/>
    <w:rsid w:val="1A0A1FE3"/>
    <w:rsid w:val="26841A7E"/>
    <w:rsid w:val="292E76D7"/>
    <w:rsid w:val="30735DFA"/>
    <w:rsid w:val="30C3E00B"/>
    <w:rsid w:val="346E0668"/>
    <w:rsid w:val="360E8EEA"/>
    <w:rsid w:val="4389ECB9"/>
    <w:rsid w:val="47E6A1C2"/>
    <w:rsid w:val="49AA3976"/>
    <w:rsid w:val="4B4D9C03"/>
    <w:rsid w:val="50D154D6"/>
    <w:rsid w:val="5225B5ED"/>
    <w:rsid w:val="569F8DCE"/>
    <w:rsid w:val="5925B952"/>
    <w:rsid w:val="5B832717"/>
    <w:rsid w:val="5FAA5792"/>
    <w:rsid w:val="67F85E85"/>
    <w:rsid w:val="6CF6ADF1"/>
    <w:rsid w:val="781CEB61"/>
    <w:rsid w:val="7AA9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BCDEF"/>
  <w15:chartTrackingRefBased/>
  <w15:docId w15:val="{87C24B1E-2172-B641-95E0-D499DD6C7C2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D146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D146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D1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D1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1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1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1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1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1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CD146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CD146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CD146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CD1461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CD1461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CD1461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CD1461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CD1461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CD14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D146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CD146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1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CD1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D1461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CD146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D146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D146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D146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CD146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D14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/customXml/item3.xml" Id="rId3" /><Relationship Type="http://schemas.openxmlformats.org/officeDocument/2006/relationships/image" Target="media/image1.png" Id="rId7" /><Relationship Type="http://schemas.openxmlformats.org/officeDocument/2006/relationships/customXml" Target="/customXml/item2.xml" Id="rId2" /><Relationship Type="http://schemas.openxmlformats.org/officeDocument/2006/relationships/customXml" Target="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Id1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ADFB70D0BF1C43A32CEB5146F5AB44" ma:contentTypeVersion="13" ma:contentTypeDescription="Ein neues Dokument erstellen." ma:contentTypeScope="" ma:versionID="ec6cdefab02ae23d2f01c0cf29882226">
  <xsd:schema xmlns:xsd="http://www.w3.org/2001/XMLSchema" xmlns:xs="http://www.w3.org/2001/XMLSchema" xmlns:p="http://schemas.microsoft.com/office/2006/metadata/properties" xmlns:ns2="e42f645e-11ee-4102-9ed8-89081f6a378d" targetNamespace="http://schemas.microsoft.com/office/2006/metadata/properties" ma:root="true" ma:fieldsID="74db12d3fba111b9a17af54c2d136192" ns2:_="">
    <xsd:import namespace="e42f645e-11ee-4102-9ed8-89081f6a3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Antragstellerin" minOccurs="0"/>
                <xsd:element ref="ns2:Zuweisungsvorschlag" minOccurs="0"/>
                <xsd:element ref="ns2:Sitzung" minOccurs="0"/>
                <xsd:element ref="ns2:Statu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Empf_x00e4_n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f645e-11ee-4102-9ed8-89081f6a3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tragstellerin" ma:index="11" nillable="true" ma:displayName="Antragstellerin" ma:format="Dropdown" ma:internalName="Antragstellerin">
      <xsd:simpleType>
        <xsd:restriction base="dms:Choice">
          <xsd:enumeration value="KO LA Birgit Obermüller"/>
          <xsd:enumeration value="LA Susanna Riedlsperger"/>
        </xsd:restriction>
      </xsd:simpleType>
    </xsd:element>
    <xsd:element name="Zuweisungsvorschlag" ma:index="12" nillable="true" ma:displayName="Zuweisungsvorschlag" ma:format="Dropdown" ma:internalName="Zuweisungsvorschlag">
      <xsd:simpleType>
        <xsd:union memberTypes="dms:Text">
          <xsd:simpleType>
            <xsd:restriction base="dms:Choice">
              <xsd:enumeration value="Ausschuss für Bildung, Kinderbetreuung, Kunst und Kultur sowie Wissenschaft und Forschung"/>
              <xsd:enumeration value="Ausschuss für Arbeit, Wirtschaft, Industrie, Tourismus, Digitalisierung und Technologie"/>
              <xsd:enumeration value="Ausschuss für Föderalismus, Europäische Integration und Europaregion Tirol"/>
              <xsd:enumeration value="Ausschuss für Sicherheit, Gesellschaft, Generationen, Freizeit und Sport"/>
              <xsd:enumeration value="Ausschuss für Soziales, Frauen, Integration und Inklusion sowie Gesundheit und Pflege"/>
              <xsd:enumeration value="Beteiligungs-Unterausschuss des Finanzkontrollausschusses"/>
              <xsd:enumeration value="Ausschuss für Klima, Nachhaltigkeit, Ökologie, Energie, Verkehr sowie Land- und Forstwirtschaft"/>
              <xsd:enumeration value="Ausschuss für Wohnen, Raumordnung, Rechts- und Gemeindeangelegenheiten"/>
              <xsd:enumeration value="Finanzausschuss"/>
              <xsd:enumeration value="Finanzkontrollausschuss"/>
              <xsd:enumeration value="Immunitäts- und Unvereinbarkeitsausschuss"/>
              <xsd:enumeration value="Interregionale Landtagskommission Dreier-Landtag"/>
              <xsd:enumeration value="Interregionale Landtagskommission Zweier-Landtag"/>
              <xsd:enumeration value="Petitionsausschuss"/>
            </xsd:restriction>
          </xsd:simpleType>
        </xsd:union>
      </xsd:simpleType>
    </xsd:element>
    <xsd:element name="Sitzung" ma:index="13" nillable="true" ma:displayName="Sitzung" ma:format="Dropdown" ma:internalName="Sitzung">
      <xsd:simpleType>
        <xsd:union memberTypes="dms:Text">
          <xsd:simpleType>
            <xsd:restriction base="dms:Choice">
              <xsd:enumeration value="24. Sitzung 10/25"/>
              <xsd:enumeration value="25. Sitzung 11/25"/>
              <xsd:enumeration value="26. Sitzung 12/25"/>
            </xsd:restriction>
          </xsd:simpleType>
        </xsd:union>
      </xsd:simpleType>
    </xsd:element>
    <xsd:element name="Status" ma:index="14" nillable="true" ma:displayName="Status" ma:format="Dropdown" ma:internalName="Status">
      <xsd:simpleType>
        <xsd:restriction base="dms:Choice">
          <xsd:enumeration value="Entwurf"/>
          <xsd:enumeration value="Freigabe"/>
          <xsd:enumeration value="Eingebracht"/>
        </xsd:restriction>
      </xsd:simpleType>
    </xsd:element>
    <xsd:element name="_ApprovalAssignedTo" ma:index="15" nillable="true" ma:displayName="Genehmigende Personen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6" nillable="true" ma:displayName="Antwort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7" nillable="true" ma:displayName="Genehmigungserstelle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8" nillable="true" ma:displayName="Genehmigungsstatus" ma:internalName="_ApprovalStatus" ma:readOnly="true">
      <xsd:simpleType>
        <xsd:restriction base="dms:Unknown"/>
      </xsd:simpleType>
    </xsd:element>
    <xsd:element name="Empf_x00e4_nger" ma:index="19" nillable="true" ma:displayName="Empfänger" ma:format="RadioButtons" ma:internalName="Empf_x00e4_nger">
      <xsd:simpleType>
        <xsd:union memberTypes="dms:Text">
          <xsd:simpleType>
            <xsd:restriction base="dms:Choice">
              <xsd:enumeration value="LH Anton Mattle"/>
              <xsd:enumeration value="LH-Stv. Philip Wohlgemuth"/>
              <xsd:enumeration value="LH-Stv. ÖR Josef Geisler"/>
              <xsd:enumeration value="LR Mag Eva Pawlata"/>
              <xsd:enumeration value="LR René Zumtobel"/>
              <xsd:enumeration value="LR MMag Dr Cornelia Hagele"/>
              <xsd:enumeration value="LR Astrid Mair, BA MA"/>
              <xsd:enumeration value="LR Mario Gerber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tzung xmlns="e42f645e-11ee-4102-9ed8-89081f6a378d">28. Sitzung 03/26</Sitzung>
    <Status xmlns="e42f645e-11ee-4102-9ed8-89081f6a378d">Freigabe</Status>
    <Zuweisungsvorschlag xmlns="e42f645e-11ee-4102-9ed8-89081f6a378d">Ausschuss für Föderalismus, Europäische Integration und Europaregion Tirol</Zuweisungsvorschlag>
    <Antragstellerin xmlns="e42f645e-11ee-4102-9ed8-89081f6a378d">LA Susanna Riedlsperger</Antragstellerin>
    <_ApprovalAssignedTo xmlns="e42f645e-11ee-4102-9ed8-89081f6a378d">
      <UserInfo>
        <DisplayName/>
        <AccountId xsi:nil="true"/>
        <AccountType/>
      </UserInfo>
    </_ApprovalAssignedTo>
    <_ApprovalRespondedBy xmlns="e42f645e-11ee-4102-9ed8-89081f6a378d">
      <UserInfo>
        <DisplayName/>
        <AccountId xsi:nil="true"/>
        <AccountType/>
      </UserInfo>
    </_ApprovalRespondedBy>
    <_ApprovalStatus xmlns="e42f645e-11ee-4102-9ed8-89081f6a378d">0</_ApprovalStatus>
    <_ApprovalSentBy xmlns="e42f645e-11ee-4102-9ed8-89081f6a378d">
      <UserInfo>
        <DisplayName/>
        <AccountId xsi:nil="true"/>
        <AccountType/>
      </UserInfo>
    </_ApprovalSentBy>
    <Empf_x00e4_nger xmlns="e42f645e-11ee-4102-9ed8-89081f6a378d" xsi:nil="true"/>
  </documentManagement>
</p:properties>
</file>

<file path=customXml/itemProps1.xml><?xml version="1.0" encoding="utf-8"?>
<ds:datastoreItem xmlns:ds="http://schemas.openxmlformats.org/officeDocument/2006/customXml" ds:itemID="{2055695C-71AA-454F-A427-E19AAC5AB49F}"/>
</file>

<file path=customXml/itemProps2.xml><?xml version="1.0" encoding="utf-8"?>
<ds:datastoreItem xmlns:ds="http://schemas.openxmlformats.org/officeDocument/2006/customXml" ds:itemID="{A15F8EB9-D103-4444-A5D5-071BC9F0E1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9E95BB-E8B4-4A23-A2F6-32469646C46E}">
  <ds:schemaRefs>
    <ds:schemaRef ds:uri="http://schemas.microsoft.com/office/2006/metadata/properties"/>
    <ds:schemaRef ds:uri="http://schemas.microsoft.com/office/infopath/2007/PartnerControls"/>
    <ds:schemaRef ds:uri="e42f645e-11ee-4102-9ed8-89081f6a378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Moderne Ländervertretung</dc:title>
  <dc:subject/>
  <dc:creator>Robin Exenberger</dc:creator>
  <cp:keywords/>
  <dc:description/>
  <cp:lastModifiedBy>Christopher Wikipil</cp:lastModifiedBy>
  <cp:revision>9</cp:revision>
  <dcterms:created xsi:type="dcterms:W3CDTF">2025-10-05T18:09:00Z</dcterms:created>
  <dcterms:modified xsi:type="dcterms:W3CDTF">2026-03-18T08:02:16Z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0x01010007ADFB70D0BF1C43A32CEB5146F5AB44</vt:lpwstr>
  </property>
</Properties>
</file>