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Anpassung des Tiroler Parteien- und Klubförderungsgesetzes zur Förderung der politischen Beteiligung von Frauen</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00CD1461" w:rsidP="1DD51EEE" w:rsidRDefault="00CD1461" w14:paraId="54BD5DDD" w14:textId="33BBFE6B">
      <w:pPr>
        <w:pStyle w:val="Standard"/>
        <w:shd w:val="clear" w:color="auto" w:fill="FFFFFF" w:themeFill="background1"/>
        <w:spacing w:before="0" w:beforeAutospacing="off" w:after="0" w:afterAutospacing="off"/>
        <w:jc w:val="left"/>
      </w:pPr>
      <w:r w:rsidRPr="1DD51EEE" w:rsidR="7D63DFD7">
        <w:rPr>
          <w:rFonts w:ascii="Aptos" w:hAnsi="Aptos" w:eastAsia="Aptos" w:cs="Aptos"/>
          <w:b w:val="1"/>
          <w:bCs w:val="1"/>
          <w:noProof w:val="0"/>
          <w:sz w:val="24"/>
          <w:szCs w:val="24"/>
          <w:lang w:val="de-AT"/>
        </w:rPr>
        <w:t>"</w:t>
      </w:r>
      <w:r w:rsidRPr="1DD51EEE" w:rsidR="1F609C4B">
        <w:rPr>
          <w:rFonts w:ascii="Aptos" w:hAnsi="Aptos" w:eastAsia="Aptos" w:cs="Aptos"/>
          <w:b w:val="1"/>
          <w:bCs w:val="1"/>
          <w:noProof w:val="0"/>
          <w:sz w:val="24"/>
          <w:szCs w:val="24"/>
          <w:lang w:val="de-AT"/>
        </w:rPr>
        <w:t xml:space="preserve">Die Tiroler Landesregierung wird aufgefordert, dem Tiroler Landtag eine Novelle </w:t>
      </w:r>
      <w:r w:rsidRPr="1DD51EEE" w:rsidR="1F609C4B">
        <w:rPr>
          <w:rFonts w:ascii="Aptos" w:hAnsi="Aptos" w:eastAsia="Aptos" w:cs="" w:asciiTheme="minorAscii" w:hAnsiTheme="minorAscii" w:eastAsiaTheme="minorAscii" w:cstheme="minorBidi"/>
          <w:b w:val="1"/>
          <w:bCs w:val="1"/>
          <w:noProof w:val="0"/>
          <w:color w:val="auto"/>
          <w:sz w:val="24"/>
          <w:szCs w:val="24"/>
          <w:lang w:val="de-AT" w:eastAsia="en-US" w:bidi="ar-SA"/>
        </w:rPr>
        <w:t>des Tiroler Parteienfinanzierungs- und Klubförderungsgesetzes vorzulegen, die sich an den bestehenden gesetzlichen Regelungen</w:t>
      </w:r>
      <w:r w:rsidRPr="1DD51EEE" w:rsidR="7A0C11E9">
        <w:rPr>
          <w:rFonts w:ascii="Aptos" w:hAnsi="Aptos" w:eastAsia="Aptos" w:cs="" w:asciiTheme="minorAscii" w:hAnsiTheme="minorAscii" w:eastAsiaTheme="minorAscii" w:cstheme="minorBidi"/>
          <w:b w:val="1"/>
          <w:bCs w:val="1"/>
          <w:noProof w:val="0"/>
          <w:color w:val="auto"/>
          <w:sz w:val="24"/>
          <w:szCs w:val="24"/>
          <w:lang w:val="de-AT" w:eastAsia="en-US" w:bidi="ar-SA"/>
        </w:rPr>
        <w:t xml:space="preserve"> im </w:t>
      </w:r>
      <w:r w:rsidRPr="1DD51EEE" w:rsidR="735587C6">
        <w:rPr>
          <w:rFonts w:ascii="Aptos" w:hAnsi="Aptos" w:eastAsia="Aptos" w:cs="" w:asciiTheme="minorAscii" w:hAnsiTheme="minorAscii" w:eastAsiaTheme="minorAscii" w:cstheme="minorBidi"/>
          <w:b w:val="1"/>
          <w:bCs w:val="1"/>
          <w:noProof w:val="0"/>
          <w:color w:val="auto"/>
          <w:sz w:val="24"/>
          <w:szCs w:val="24"/>
          <w:lang w:val="de-AT" w:eastAsia="en-US" w:bidi="ar-SA"/>
        </w:rPr>
        <w:t>§ 4a</w:t>
      </w:r>
      <w:r w:rsidRPr="1DD51EEE" w:rsidR="735587C6">
        <w:rPr>
          <w:rFonts w:ascii="Aptos" w:hAnsi="Aptos" w:eastAsia="Aptos" w:cs="Aptos"/>
          <w:b w:val="1"/>
          <w:bCs w:val="1"/>
          <w:noProof w:val="0"/>
          <w:sz w:val="24"/>
          <w:szCs w:val="24"/>
          <w:lang w:val="de-AT"/>
        </w:rPr>
        <w:t xml:space="preserve"> Abs 1</w:t>
      </w:r>
      <w:r w:rsidRPr="1DD51EEE" w:rsidR="3D39DC39">
        <w:rPr>
          <w:rFonts w:ascii="Aptos" w:hAnsi="Aptos" w:eastAsia="Aptos" w:cs="Aptos"/>
          <w:b w:val="1"/>
          <w:bCs w:val="1"/>
          <w:noProof w:val="0"/>
          <w:sz w:val="24"/>
          <w:szCs w:val="24"/>
          <w:lang w:val="de-AT"/>
        </w:rPr>
        <w:t xml:space="preserve"> </w:t>
      </w:r>
      <w:r w:rsidRPr="1DD51EEE" w:rsidR="7A0C11E9">
        <w:rPr>
          <w:rFonts w:ascii="Aptos" w:hAnsi="Aptos" w:eastAsia="Aptos" w:cs="" w:asciiTheme="minorAscii" w:hAnsiTheme="minorAscii" w:eastAsiaTheme="minorAscii" w:cstheme="minorBidi"/>
          <w:b w:val="1"/>
          <w:bCs w:val="1"/>
          <w:noProof w:val="0"/>
          <w:color w:val="auto"/>
          <w:sz w:val="24"/>
          <w:szCs w:val="24"/>
          <w:lang w:val="de-AT" w:eastAsia="en-US" w:bidi="ar-SA"/>
        </w:rPr>
        <w:t>Klubfinanzierungsgesetz 1985</w:t>
      </w:r>
      <w:r w:rsidRPr="1DD51EEE" w:rsidR="5632BCAB">
        <w:rPr>
          <w:rFonts w:ascii="Aptos" w:hAnsi="Aptos" w:eastAsia="Aptos" w:cs="" w:asciiTheme="minorAscii" w:hAnsiTheme="minorAscii" w:eastAsiaTheme="minorAscii" w:cstheme="minorBidi"/>
          <w:b w:val="1"/>
          <w:bCs w:val="1"/>
          <w:noProof w:val="0"/>
          <w:color w:val="auto"/>
          <w:sz w:val="24"/>
          <w:szCs w:val="24"/>
          <w:lang w:val="de-AT" w:eastAsia="en-US" w:bidi="ar-SA"/>
        </w:rPr>
        <w:t xml:space="preserve"> </w:t>
      </w:r>
      <w:r w:rsidRPr="1DD51EEE" w:rsidR="1F609C4B">
        <w:rPr>
          <w:rFonts w:ascii="Aptos" w:hAnsi="Aptos" w:eastAsia="Aptos" w:cs="Aptos"/>
          <w:b w:val="1"/>
          <w:bCs w:val="1"/>
          <w:noProof w:val="0"/>
          <w:sz w:val="24"/>
          <w:szCs w:val="24"/>
          <w:lang w:val="de-AT"/>
        </w:rPr>
        <w:t>auf Bundesebene orientiert. Dabei soll vorgesehen werden, dass jene Landtagsklubs, deren Frauenanteil unter den Abgeordneten mindestens 40 Prozent beträgt, eine um 3 Prozent erhöhte Klubförderung erhalten.</w:t>
      </w:r>
      <w:r w:rsidRPr="1DD51EEE" w:rsidR="7009C617">
        <w:rPr>
          <w:rFonts w:ascii="Aptos" w:hAnsi="Aptos" w:eastAsia="Aptos" w:cs="Aptos"/>
          <w:b w:val="1"/>
          <w:bCs w:val="1"/>
          <w:noProof w:val="0"/>
          <w:sz w:val="24"/>
          <w:szCs w:val="24"/>
          <w:lang w:val="de-AT"/>
        </w:rPr>
        <w:t>"</w:t>
      </w:r>
    </w:p>
    <w:p w:rsidR="1DD51EEE" w:rsidP="1DD51EEE" w:rsidRDefault="1DD51EEE" w14:paraId="62DF10F3" w14:textId="3C501A6E">
      <w:pPr>
        <w:pStyle w:val="Standard"/>
        <w:shd w:val="clear" w:color="auto" w:fill="FFFFFF" w:themeFill="background1"/>
        <w:spacing w:before="0" w:beforeAutospacing="off" w:after="0" w:afterAutospacing="off"/>
        <w:jc w:val="left"/>
        <w:rPr>
          <w:rFonts w:ascii="Aptos" w:hAnsi="Aptos" w:eastAsia="Aptos" w:cs="Aptos"/>
          <w:b w:val="1"/>
          <w:bCs w:val="1"/>
          <w:noProof w:val="0"/>
          <w:sz w:val="24"/>
          <w:szCs w:val="24"/>
          <w:lang w:val="de-AT"/>
        </w:rPr>
      </w:pP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Finanzausschuss</w:t>
          </w:r>
        </w:sdtContent>
      </w:sdt>
    </w:p>
    <w:p w:rsidR="00CD1461" w:rsidP="7150E65B" w:rsidRDefault="00CD1461" w14:paraId="379CF3AA" w14:textId="5DE54220">
      <w:pPr>
        <w:pStyle w:val="Standard"/>
      </w:pPr>
    </w:p>
    <w:p w:rsidR="00CD1461" w:rsidP="47E6A1C2" w:rsidRDefault="00CD1461" w14:paraId="7C5D4FC5" w14:textId="6631DE2E">
      <w:pPr>
        <w:rPr>
          <w:b/>
          <w:bCs/>
          <w:sz w:val="36"/>
          <w:szCs w:val="36"/>
        </w:rPr>
      </w:pPr>
      <w:r w:rsidRPr="7150E65B" w:rsidR="00CD1461">
        <w:rPr>
          <w:rFonts w:eastAsia="" w:eastAsiaTheme="minorEastAsia"/>
          <w:b w:val="1"/>
          <w:bCs w:val="1"/>
          <w:sz w:val="36"/>
          <w:szCs w:val="36"/>
        </w:rPr>
        <w:t>Begründung:</w:t>
      </w:r>
    </w:p>
    <w:p w:rsidRPr="00CD1461" w:rsidR="00CD1461" w:rsidP="00CD1461" w:rsidRDefault="00CD1461" w14:paraId="4BCE0EFA" w14:textId="0ED4ECAB">
      <w:r w:rsidRPr="7150E65B" w:rsidR="26674426">
        <w:rPr>
          <w:rFonts w:ascii="Aptos" w:hAnsi="Aptos" w:eastAsia="Aptos" w:cs="Aptos"/>
          <w:noProof w:val="0"/>
          <w:sz w:val="24"/>
          <w:szCs w:val="24"/>
          <w:lang w:val="de-AT"/>
        </w:rPr>
        <w:t>Frauen sind in politischen Entscheidungsprozessen trotz deutlicher Fortschritte nach wie vor nicht im selben Ausmaß vertreten wie Männer. Eine ausgewogene Repräsentation von Frauen und Männern in politischen Gremien stärkt die demokratische Legitimation politischer Entscheidungen und sorgt dafür, dass unterschiedliche Lebensrealitäten und Perspektiven angemessen berücksichtigt werden.</w:t>
      </w:r>
      <w:r w:rsidRPr="7150E65B" w:rsidR="637D14E3">
        <w:rPr>
          <w:rFonts w:ascii="Aptos" w:hAnsi="Aptos" w:eastAsia="Aptos" w:cs="Aptos"/>
          <w:noProof w:val="0"/>
          <w:sz w:val="24"/>
          <w:szCs w:val="24"/>
          <w:lang w:val="de-AT"/>
        </w:rPr>
        <w:t xml:space="preserve"> Darüber sind sich alle Partien einig.</w:t>
      </w:r>
    </w:p>
    <w:p w:rsidRPr="00CD1461" w:rsidR="00CD1461" w:rsidP="00CD1461" w:rsidRDefault="00CD1461" w14:paraId="074DEB1A" w14:textId="066F40EE">
      <w:r w:rsidRPr="7150E65B" w:rsidR="26674426">
        <w:rPr>
          <w:rFonts w:ascii="Aptos" w:hAnsi="Aptos" w:eastAsia="Aptos" w:cs="Aptos"/>
          <w:noProof w:val="0"/>
          <w:sz w:val="24"/>
          <w:szCs w:val="24"/>
          <w:lang w:val="de-AT"/>
        </w:rPr>
        <w:t xml:space="preserve">Der Bund hat bereits </w:t>
      </w:r>
      <w:r w:rsidRPr="7150E65B" w:rsidR="4AF96BC5">
        <w:rPr>
          <w:rFonts w:ascii="Aptos" w:hAnsi="Aptos" w:eastAsia="Aptos" w:cs="Aptos"/>
          <w:noProof w:val="0"/>
          <w:sz w:val="24"/>
          <w:szCs w:val="24"/>
          <w:lang w:val="de-AT"/>
        </w:rPr>
        <w:t xml:space="preserve">2019 </w:t>
      </w:r>
      <w:r w:rsidRPr="7150E65B" w:rsidR="26674426">
        <w:rPr>
          <w:rFonts w:ascii="Aptos" w:hAnsi="Aptos" w:eastAsia="Aptos" w:cs="Aptos"/>
          <w:noProof w:val="0"/>
          <w:sz w:val="24"/>
          <w:szCs w:val="24"/>
          <w:lang w:val="de-AT"/>
        </w:rPr>
        <w:t>eine finanzielle Anreizregelung geschaffen, die Klubs mit einem Frauenanteil von mindestens 40 Prozent durch eine Erhöhung der Klubförderung unterstützt. Eine vergleichbare Regelung auf Landesebene würde einen zusätzlichen Anreiz für politische Parteien schaffen, mehr Frauen für politische Mandate zu gewinnen, zu fördern und in aussichtsreichen Positionen zu nominieren.</w:t>
      </w:r>
      <w:r w:rsidRPr="7150E65B" w:rsidR="1E1D620D">
        <w:rPr>
          <w:rFonts w:ascii="Aptos" w:hAnsi="Aptos" w:eastAsia="Aptos" w:cs="Aptos"/>
          <w:noProof w:val="0"/>
          <w:sz w:val="24"/>
          <w:szCs w:val="24"/>
          <w:lang w:val="de-AT"/>
        </w:rPr>
        <w:t xml:space="preserve"> </w:t>
      </w:r>
    </w:p>
    <w:p w:rsidRPr="00CD1461" w:rsidR="00CD1461" w:rsidP="7150E65B" w:rsidRDefault="00CD1461" w14:paraId="376A6692" w14:textId="1D57AA40">
      <w:pPr>
        <w:rPr>
          <w:rFonts w:ascii="Aptos" w:hAnsi="Aptos" w:eastAsia="Aptos" w:cs="Aptos"/>
          <w:noProof w:val="0"/>
          <w:sz w:val="24"/>
          <w:szCs w:val="24"/>
          <w:lang w:val="de-AT"/>
        </w:rPr>
      </w:pPr>
      <w:r w:rsidRPr="1DD51EEE" w:rsidR="1E1D620D">
        <w:rPr>
          <w:rFonts w:ascii="Aptos" w:hAnsi="Aptos" w:eastAsia="Aptos" w:cs="Aptos"/>
          <w:noProof w:val="0"/>
          <w:sz w:val="24"/>
          <w:szCs w:val="24"/>
          <w:lang w:val="de-AT"/>
        </w:rPr>
        <w:t>In diesem Zusammenhang ist ausdrücklich darauf hinzuweisen, dass der Antrag darauf abzielen soll,</w:t>
      </w:r>
      <w:r w:rsidRPr="1DD51EEE" w:rsidR="60D45E51">
        <w:rPr>
          <w:rFonts w:ascii="Aptos" w:hAnsi="Aptos" w:eastAsia="Aptos" w:cs="Aptos"/>
          <w:noProof w:val="0"/>
          <w:sz w:val="24"/>
          <w:szCs w:val="24"/>
          <w:lang w:val="de-AT"/>
        </w:rPr>
        <w:t xml:space="preserve"> Anreize für die</w:t>
      </w:r>
      <w:r w:rsidRPr="1DD51EEE" w:rsidR="1E1D620D">
        <w:rPr>
          <w:rFonts w:ascii="Aptos" w:hAnsi="Aptos" w:eastAsia="Aptos" w:cs="Aptos"/>
          <w:noProof w:val="0"/>
          <w:sz w:val="24"/>
          <w:szCs w:val="24"/>
          <w:lang w:val="de-AT"/>
        </w:rPr>
        <w:t xml:space="preserve"> Klubs</w:t>
      </w:r>
      <w:r w:rsidRPr="1DD51EEE" w:rsidR="6279FB0C">
        <w:rPr>
          <w:rFonts w:ascii="Aptos" w:hAnsi="Aptos" w:eastAsia="Aptos" w:cs="Aptos"/>
          <w:noProof w:val="0"/>
          <w:sz w:val="24"/>
          <w:szCs w:val="24"/>
          <w:lang w:val="de-AT"/>
        </w:rPr>
        <w:t xml:space="preserve"> zu schaffen, den Frauena</w:t>
      </w:r>
      <w:r w:rsidRPr="1DD51EEE" w:rsidR="1E1D620D">
        <w:rPr>
          <w:rFonts w:ascii="Aptos" w:hAnsi="Aptos" w:eastAsia="Aptos" w:cs="Aptos"/>
          <w:noProof w:val="0"/>
          <w:sz w:val="24"/>
          <w:szCs w:val="24"/>
          <w:lang w:val="de-AT"/>
        </w:rPr>
        <w:t xml:space="preserve">nteil </w:t>
      </w:r>
      <w:r w:rsidRPr="1DD51EEE" w:rsidR="05939BF7">
        <w:rPr>
          <w:rFonts w:ascii="Aptos" w:hAnsi="Aptos" w:eastAsia="Aptos" w:cs="Aptos"/>
          <w:noProof w:val="0"/>
          <w:sz w:val="24"/>
          <w:szCs w:val="24"/>
          <w:lang w:val="de-AT"/>
        </w:rPr>
        <w:t>zu erhöhen</w:t>
      </w:r>
      <w:r w:rsidRPr="1DD51EEE" w:rsidR="1E1D620D">
        <w:rPr>
          <w:rFonts w:ascii="Aptos" w:hAnsi="Aptos" w:eastAsia="Aptos" w:cs="Aptos"/>
          <w:noProof w:val="0"/>
          <w:sz w:val="24"/>
          <w:szCs w:val="24"/>
          <w:lang w:val="de-AT"/>
        </w:rPr>
        <w:t xml:space="preserve"> und nicht</w:t>
      </w:r>
      <w:r w:rsidRPr="1DD51EEE" w:rsidR="5A4C92A9">
        <w:rPr>
          <w:rFonts w:ascii="Aptos" w:hAnsi="Aptos" w:eastAsia="Aptos" w:cs="Aptos"/>
          <w:noProof w:val="0"/>
          <w:sz w:val="24"/>
          <w:szCs w:val="24"/>
          <w:lang w:val="de-AT"/>
        </w:rPr>
        <w:t xml:space="preserve"> jene</w:t>
      </w:r>
      <w:r w:rsidRPr="1DD51EEE" w:rsidR="1E1D620D">
        <w:rPr>
          <w:rFonts w:ascii="Aptos" w:hAnsi="Aptos" w:eastAsia="Aptos" w:cs="Aptos"/>
          <w:noProof w:val="0"/>
          <w:sz w:val="24"/>
          <w:szCs w:val="24"/>
          <w:lang w:val="de-AT"/>
        </w:rPr>
        <w:t xml:space="preserve"> Klubs</w:t>
      </w:r>
      <w:r w:rsidRPr="1DD51EEE" w:rsidR="7A29A7DE">
        <w:rPr>
          <w:rFonts w:ascii="Aptos" w:hAnsi="Aptos" w:eastAsia="Aptos" w:cs="Aptos"/>
          <w:noProof w:val="0"/>
          <w:sz w:val="24"/>
          <w:szCs w:val="24"/>
          <w:lang w:val="de-AT"/>
        </w:rPr>
        <w:t xml:space="preserve">, </w:t>
      </w:r>
      <w:r w:rsidRPr="1DD51EEE" w:rsidR="3E557C9C">
        <w:rPr>
          <w:rFonts w:ascii="Aptos" w:hAnsi="Aptos" w:eastAsia="Aptos" w:cs="Aptos"/>
          <w:noProof w:val="0"/>
          <w:sz w:val="24"/>
          <w:szCs w:val="24"/>
          <w:lang w:val="de-AT"/>
        </w:rPr>
        <w:t>ohne diesen Anteil</w:t>
      </w:r>
      <w:r w:rsidRPr="1DD51EEE" w:rsidR="5591F23C">
        <w:rPr>
          <w:rFonts w:ascii="Aptos" w:hAnsi="Aptos" w:eastAsia="Aptos" w:cs="Aptos"/>
          <w:noProof w:val="0"/>
          <w:sz w:val="24"/>
          <w:szCs w:val="24"/>
          <w:lang w:val="de-AT"/>
        </w:rPr>
        <w:t>,</w:t>
      </w:r>
      <w:r w:rsidRPr="1DD51EEE" w:rsidR="3E557C9C">
        <w:rPr>
          <w:rFonts w:ascii="Aptos" w:hAnsi="Aptos" w:eastAsia="Aptos" w:cs="Aptos"/>
          <w:noProof w:val="0"/>
          <w:sz w:val="24"/>
          <w:szCs w:val="24"/>
          <w:lang w:val="de-AT"/>
        </w:rPr>
        <w:t xml:space="preserve"> zu bestrafen. </w:t>
      </w:r>
    </w:p>
    <w:p w:rsidRPr="00CD1461" w:rsidR="00CD1461" w:rsidP="7150E65B" w:rsidRDefault="00CD1461" w14:paraId="35BCB71A" w14:textId="78BEF4E5">
      <w:pPr>
        <w:pStyle w:val="Standard"/>
      </w:pPr>
      <w:r w:rsidR="278EBC4E">
        <w:rPr/>
        <w:t>Die Dringlichkeit ergibt sich aus der Tatsache, dass es rasch politische Maßnahmen benötigt, um den Frauenanteil in der Tiroler Politik erhöht.</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7D30E3"/>
    <w:rsid w:val="00A52C43"/>
    <w:rsid w:val="00B5280F"/>
    <w:rsid w:val="00CD1461"/>
    <w:rsid w:val="00EA7E95"/>
    <w:rsid w:val="04EDD375"/>
    <w:rsid w:val="05939BF7"/>
    <w:rsid w:val="08091531"/>
    <w:rsid w:val="155D2554"/>
    <w:rsid w:val="1DD51EEE"/>
    <w:rsid w:val="1E040E0D"/>
    <w:rsid w:val="1E1D620D"/>
    <w:rsid w:val="1EDA5092"/>
    <w:rsid w:val="1F609C4B"/>
    <w:rsid w:val="2326F6D3"/>
    <w:rsid w:val="239A785B"/>
    <w:rsid w:val="257FDF9E"/>
    <w:rsid w:val="26674426"/>
    <w:rsid w:val="278EBC4E"/>
    <w:rsid w:val="28C8597A"/>
    <w:rsid w:val="321CFB83"/>
    <w:rsid w:val="344DFA1D"/>
    <w:rsid w:val="378E829B"/>
    <w:rsid w:val="3BF926CB"/>
    <w:rsid w:val="3D39DC39"/>
    <w:rsid w:val="3E557C9C"/>
    <w:rsid w:val="47E6A1C2"/>
    <w:rsid w:val="4AF96BC5"/>
    <w:rsid w:val="541C49B7"/>
    <w:rsid w:val="5591F23C"/>
    <w:rsid w:val="5632BCAB"/>
    <w:rsid w:val="57318204"/>
    <w:rsid w:val="5A4C92A9"/>
    <w:rsid w:val="60D45E51"/>
    <w:rsid w:val="6279FB0C"/>
    <w:rsid w:val="637D14E3"/>
    <w:rsid w:val="658ED3A0"/>
    <w:rsid w:val="6951279F"/>
    <w:rsid w:val="6C15877A"/>
    <w:rsid w:val="7009C617"/>
    <w:rsid w:val="7150E65B"/>
    <w:rsid w:val="735587C6"/>
    <w:rsid w:val="7A0C11E9"/>
    <w:rsid w:val="7A29A7DE"/>
    <w:rsid w:val="7D63DF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Finanzausschuss</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B5897CC6-BFAB-4C0B-8829-8B69C5350BF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Anpassung des Tiroler Parteien- und Klubförderungsgesetzes zur Förderung der politischen Beteiligung von Frauen</dc:title>
  <dc:subject/>
  <dc:creator>Robin Exenberger</dc:creator>
  <cp:keywords/>
  <dc:description/>
  <cp:lastModifiedBy>Christopher Wikipil</cp:lastModifiedBy>
  <cp:revision>8</cp:revision>
  <dcterms:created xsi:type="dcterms:W3CDTF">2025-07-18T19:53:00Z</dcterms:created>
  <dcterms:modified xsi:type="dcterms:W3CDTF">2026-06-24T13:53:40Z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