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784F987E" w14:paraId="4A95CC8D" w14:textId="62EF7607">
      <w:pPr>
        <w:rPr>
          <w:b/>
          <w:bCs/>
          <w:sz w:val="36"/>
          <w:szCs w:val="36"/>
        </w:rPr>
      </w:pPr>
      <w:r w:rsidRPr="750FCDFE">
        <w:rPr>
          <w:b/>
          <w:bCs/>
          <w:sz w:val="36"/>
          <w:szCs w:val="36"/>
        </w:rPr>
        <w:t>Schriftliche Anfrage</w:t>
      </w:r>
    </w:p>
    <w:p w:rsidR="00CD1461" w:rsidP="00CD1461" w:rsidRDefault="00CD1461" w14:paraId="2DEC72F5" w14:textId="77777777"/>
    <w:p w:rsidR="00CD1461" w:rsidP="00CD1461" w:rsidRDefault="071FBCEB" w14:paraId="7F8CD99E" w14:textId="429125EA">
      <w:r>
        <w:t>D</w:t>
      </w:r>
      <w:r w:rsidR="00CD1461">
        <w:t>e</w:t>
      </w:r>
      <w:r>
        <w:t xml:space="preserve">r Abgeordneten </w:t>
      </w:r>
      <w:sdt>
        <w:sdtPr>
          <w:alias w:val="Antragstellerin"/>
          <w:tag w:val="Antragstellerin"/>
          <w:id w:val="-535032948"/>
          <w:text/>
        </w:sdtPr>
        <w:sdtEndPr/>
        <w:sdtContent>
          <w:r w:rsidR="00CD1461">
            <w:t>KO LA Birgit Obermüller</w:t>
          </w:r>
        </w:sdtContent>
      </w:sdt>
    </w:p>
    <w:p w:rsidR="3F0D8E6C" w:rsidP="54AE2CAF" w:rsidRDefault="3F0D8E6C" w14:paraId="787BA48F" w14:textId="459EA016">
      <w:r>
        <w:t xml:space="preserve">an </w:t>
      </w:r>
      <w:sdt>
        <w:sdtPr>
          <w:rPr>
            <w:rStyle w:val="Platzhaltertext"/>
            <w:color w:val="auto"/>
          </w:rPr>
          <w:alias w:val="Empfänger"/>
          <w:tag w:val="Empfaenger"/>
          <w:id w:val="392857628"/>
          <w:text/>
        </w:sdtPr>
        <w:sdtEndPr>
          <w:rPr>
            <w:rStyle w:val="Platzhaltertext"/>
          </w:rPr>
        </w:sdtEndPr>
        <w:sdtContent>
          <w:r w:rsidR="00D91C3B">
            <w:t>LR MMag Dr Cornelia Hagele</w:t>
          </w:r>
        </w:sdtContent>
      </w:sdt>
    </w:p>
    <w:p w:rsidR="00CD1461" w:rsidP="00CD1461" w:rsidRDefault="00CD1461" w14:paraId="6C7F8204" w14:textId="5B5EB693">
      <w:r>
        <w:t xml:space="preserve">betreffend: </w:t>
      </w:r>
      <w:sdt>
        <w:sdtPr>
          <w:alias w:val="Titel"/>
          <w:tag w:val="Titel"/>
          <w:id w:val="936942162"/>
          <w:text/>
        </w:sdtPr>
        <w:sdtEndPr/>
        <w:sdtContent>
          <w:r w:rsidRPr="750FCDFE">
            <w:rPr>
              <w:b/>
              <w:bCs/>
            </w:rPr>
            <w:t>Einsatz von Überhangslehrpersonen im SJ 2026/27</w:t>
          </w:r>
        </w:sdtContent>
      </w:sdt>
    </w:p>
    <w:p w:rsidR="00CD1461" w:rsidP="00CD1461" w:rsidRDefault="00CD1461" w14:paraId="5064F4DF" w14:textId="77777777"/>
    <w:p w:rsidR="5EBBB07D" w:rsidP="750FCDFE" w:rsidRDefault="5EBBB07D" w14:paraId="139C4929" w14:textId="17F4B9C0">
      <w:r w:rsidR="5EBBB07D">
        <w:rPr/>
        <w:t>Erklärung:</w:t>
      </w:r>
    </w:p>
    <w:p w:rsidR="00CD1461" w:rsidP="565095E0" w:rsidRDefault="00CD1461" w14:paraId="60769E42" w14:textId="2DA5E79F">
      <w:pPr>
        <w:spacing w:before="240" w:beforeAutospacing="off" w:after="240" w:afterAutospacing="off"/>
      </w:pPr>
      <w:r w:rsidRPr="565095E0" w:rsidR="5DA04D94">
        <w:rPr>
          <w:rFonts w:ascii="Aptos" w:hAnsi="Aptos" w:eastAsia="Aptos" w:cs="Aptos"/>
          <w:noProof w:val="0"/>
          <w:sz w:val="24"/>
          <w:szCs w:val="24"/>
          <w:lang w:val="de-AT"/>
        </w:rPr>
        <w:t>Bildungslandesrätin Cornelia Hagele hält nach Protesten von mehreren Seiten nun doch an den 120 sogenannten Übergangslehrpersonen fest, die vom Land Tirol den Pflichtschulen zur Verfügung gestellt werden.</w:t>
      </w:r>
    </w:p>
    <w:p w:rsidR="00CD1461" w:rsidP="565095E0" w:rsidRDefault="00CD1461" w14:paraId="7BE63DAD" w14:textId="08FCF138">
      <w:pPr>
        <w:spacing w:before="240" w:beforeAutospacing="off" w:after="240" w:afterAutospacing="off"/>
      </w:pPr>
      <w:r w:rsidRPr="565095E0" w:rsidR="5DA04D94">
        <w:rPr>
          <w:rFonts w:ascii="Aptos" w:hAnsi="Aptos" w:eastAsia="Aptos" w:cs="Aptos"/>
          <w:noProof w:val="0"/>
          <w:sz w:val="24"/>
          <w:szCs w:val="24"/>
          <w:lang w:val="de-AT"/>
        </w:rPr>
        <w:t>Grundsätzlich ist jede zusätzliche Unterstützung an Schulen zu begrüßen, wenn sie dort ankommt, wo sie tatsächlich gebraucht wird. Gerade an Tirols Pflichtschulen sind die Herausforderungen groß: steigende Belastungen, zunehmende Heterogenität in den Klassen, Sprachförderbedarf, pädagogische Zusatzaufgaben und ein hoher organisatorischer Druck prägen vielerorts den Schulalltag.</w:t>
      </w:r>
    </w:p>
    <w:p w:rsidR="00CD1461" w:rsidP="565095E0" w:rsidRDefault="00CD1461" w14:paraId="357F0B11" w14:textId="33B4A68B">
      <w:pPr>
        <w:spacing w:before="240" w:beforeAutospacing="off" w:after="240" w:afterAutospacing="off"/>
      </w:pPr>
      <w:r w:rsidRPr="565095E0" w:rsidR="5DA04D94">
        <w:rPr>
          <w:rFonts w:ascii="Aptos" w:hAnsi="Aptos" w:eastAsia="Aptos" w:cs="Aptos"/>
          <w:noProof w:val="0"/>
          <w:sz w:val="24"/>
          <w:szCs w:val="24"/>
          <w:lang w:val="de-AT"/>
        </w:rPr>
        <w:t xml:space="preserve">Umso wichtiger ist es, dass die Vergabe zusätzlicher Personalressourcen transparent, nachvollziehbar und nach objektiven Kriterien erfolgt. Es muss klar sein, welche Schulen von diesen Übergangslehrpersonen profitieren, in welchem Ausmaß sie Unterstützung erhalten und nach welchen Maßstäben die Verteilung erfolgt. Nur so kann beurteilt werden, ob diese Maßnahme tatsächlich zielgerichtet wirkt oder ob Ressourcen nach intransparenten Kriterien </w:t>
      </w:r>
      <w:r w:rsidRPr="565095E0" w:rsidR="5DA04D94">
        <w:rPr>
          <w:rFonts w:ascii="Aptos" w:hAnsi="Aptos" w:eastAsia="Aptos" w:cs="Aptos"/>
          <w:noProof w:val="0"/>
          <w:sz w:val="24"/>
          <w:szCs w:val="24"/>
          <w:lang w:val="de-AT"/>
        </w:rPr>
        <w:t>vergeben</w:t>
      </w:r>
      <w:r w:rsidRPr="565095E0" w:rsidR="5DA04D94">
        <w:rPr>
          <w:rFonts w:ascii="Aptos" w:hAnsi="Aptos" w:eastAsia="Aptos" w:cs="Aptos"/>
          <w:noProof w:val="0"/>
          <w:sz w:val="24"/>
          <w:szCs w:val="24"/>
          <w:lang w:val="de-AT"/>
        </w:rPr>
        <w:t xml:space="preserve"> werden.</w:t>
      </w:r>
    </w:p>
    <w:p w:rsidR="00CD1461" w:rsidP="750FCDFE" w:rsidRDefault="00CD1461" w14:paraId="7C5D4FC5" w14:textId="0AB2A270"/>
    <w:p w:rsidR="00CD1461" w:rsidP="00CD1461" w:rsidRDefault="1043E3DC" w14:paraId="1207AA72" w14:textId="7CD5C678">
      <w:r w:rsidR="1043E3DC">
        <w:rPr/>
        <w:t>Die unterfertigende Abgeordnete stellt daher folgende Fragen:</w:t>
      </w:r>
    </w:p>
    <w:p w:rsidR="5B6753F6" w:rsidP="565095E0" w:rsidRDefault="5B6753F6" w14:paraId="0A765D57" w14:textId="5762D240">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Was versteht das Land Tirol konkret unter dem Begriff „Übergangslehrpersonen“?</w:t>
      </w:r>
    </w:p>
    <w:p w:rsidR="5B6753F6" w:rsidP="565095E0" w:rsidRDefault="5B6753F6" w14:paraId="5F9D4DE3" w14:textId="5EC9611B">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Für welchen Zeitraum werden diese 120 Übergangslehrpersonen den Tiroler Pflichtschulen zur Verfügung gestellt?</w:t>
      </w:r>
    </w:p>
    <w:p w:rsidR="5B6753F6" w:rsidP="565095E0" w:rsidRDefault="5B6753F6" w14:paraId="35CFF685" w14:textId="001FBE6C">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Handelt es sich bei den genannten 120 Übergangslehrpersonen um Vollzeitäquivalente oder um einzelne Personen?</w:t>
      </w:r>
    </w:p>
    <w:p w:rsidR="5B6753F6" w:rsidP="565095E0" w:rsidRDefault="5B6753F6" w14:paraId="75B4731C" w14:textId="24630B45">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Falls es sich nicht um Vollzeitäquivalente handelt: Wie vielen Vollzeitäquivalenten entsprechen die 120 Übergangslehrpersonen insgesamt?</w:t>
      </w:r>
    </w:p>
    <w:p w:rsidR="5B6753F6" w:rsidP="565095E0" w:rsidRDefault="5B6753F6" w14:paraId="0AC9A448" w14:textId="6F871591">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Aus welchem Budgetansatz werden diese 120 Übergangslehrpersonen finanziert?</w:t>
      </w:r>
    </w:p>
    <w:p w:rsidR="5B6753F6" w:rsidP="565095E0" w:rsidRDefault="5B6753F6" w14:paraId="1004AF0F" w14:textId="6EDA2EDF">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Wie hoch sind die veranschlagten Gesamtkosten für diese Maßnahme?</w:t>
      </w:r>
    </w:p>
    <w:p w:rsidR="5B6753F6" w:rsidP="565095E0" w:rsidRDefault="5B6753F6" w14:paraId="1E21A5CC" w14:textId="2BA26B3F">
      <w:pPr>
        <w:pStyle w:val="Listenabsatz"/>
        <w:numPr>
          <w:ilvl w:val="0"/>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Welche Pflichtschulen in Tirol erhalten im Rahmen dieser Maßnahme zusätzliche Personalressourcen? Bitte um Aufschlüsselung nach</w:t>
      </w:r>
    </w:p>
    <w:p w:rsidR="5B6753F6" w:rsidP="3281E2BE" w:rsidRDefault="5B6753F6" w14:paraId="78C2B2A5" w14:textId="6B851214">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Bezirk,</w:t>
      </w:r>
    </w:p>
    <w:p w:rsidR="5B6753F6" w:rsidP="3281E2BE" w:rsidRDefault="5B6753F6" w14:paraId="18C840FA" w14:textId="0DE96B01">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Gemeinde,</w:t>
      </w:r>
    </w:p>
    <w:p w:rsidR="5B6753F6" w:rsidP="3281E2BE" w:rsidRDefault="5B6753F6" w14:paraId="78CFEC52" w14:textId="6E15E371">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Schule,</w:t>
      </w:r>
    </w:p>
    <w:p w:rsidR="5B6753F6" w:rsidP="3281E2BE" w:rsidRDefault="5B6753F6" w14:paraId="09E4C47F" w14:textId="346A853B">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Schultyp,</w:t>
      </w:r>
    </w:p>
    <w:p w:rsidR="5B6753F6" w:rsidP="3281E2BE" w:rsidRDefault="5B6753F6" w14:paraId="0B54AD18" w14:textId="336AC3F2">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Anzahl der zugewiesenen Wochenstunden,</w:t>
      </w:r>
    </w:p>
    <w:p w:rsidR="5B6753F6" w:rsidP="3281E2BE" w:rsidRDefault="5B6753F6" w14:paraId="6A837B31" w14:textId="3D09ED0F">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Anzahl der zugewiesenen Personen bzw. Vollzeitäquivalente.</w:t>
      </w:r>
    </w:p>
    <w:p w:rsidR="5B6753F6" w:rsidP="565095E0" w:rsidRDefault="5B6753F6" w14:paraId="6FDFCF45" w14:textId="5BFC5CF1">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Wie viele Wochenstunden werden insgesamt im Rahmen dieser Maßnahme zur Verfügung gestellt?</w:t>
      </w:r>
    </w:p>
    <w:p w:rsidR="5B6753F6" w:rsidP="565095E0" w:rsidRDefault="5B6753F6" w14:paraId="6E808706" w14:textId="66C2533A">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Wie verteilen sich diese Wochenstunden auf die einzelnen Bezirke?</w:t>
      </w:r>
    </w:p>
    <w:p w:rsidR="5B6753F6" w:rsidP="565095E0" w:rsidRDefault="5B6753F6" w14:paraId="79163EFB" w14:textId="690482B0">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Wie verteilen sich diese Wochenstunden auf die einzelnen Schultypen, insbesondere Volksschulen, Mittelschulen, Sonderschulen und Polytechnische Schulen?</w:t>
      </w:r>
    </w:p>
    <w:p w:rsidR="5B6753F6" w:rsidP="565095E0" w:rsidRDefault="5B6753F6" w14:paraId="6AB3F64D" w14:textId="6EE9BABA">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Nach welchen konkreten Kriterien wird entschieden, welche Schulen zusätzliche Stunden durch Übergangslehrpersonen erhalten?</w:t>
      </w:r>
    </w:p>
    <w:p w:rsidR="5B6753F6" w:rsidP="565095E0" w:rsidRDefault="5B6753F6" w14:paraId="5673FACD" w14:textId="40185B02">
      <w:pPr>
        <w:pStyle w:val="Listenabsatz"/>
        <w:numPr>
          <w:ilvl w:val="0"/>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Welche Rolle spielen dabei folgende Faktoren:</w:t>
      </w:r>
    </w:p>
    <w:p w:rsidR="5B6753F6" w:rsidP="3281E2BE" w:rsidRDefault="5B6753F6" w14:paraId="4C9F575A" w14:textId="70A4625C">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 xml:space="preserve">Anzahl der </w:t>
      </w:r>
      <w:r w:rsidRPr="3281E2BE" w:rsidR="5B6753F6">
        <w:rPr>
          <w:rFonts w:ascii="Aptos" w:hAnsi="Aptos" w:eastAsia="Aptos" w:cs="Aptos"/>
          <w:noProof w:val="0"/>
          <w:sz w:val="24"/>
          <w:szCs w:val="24"/>
          <w:lang w:val="de-AT"/>
        </w:rPr>
        <w:t>Schüler:innen</w:t>
      </w:r>
      <w:r w:rsidRPr="3281E2BE" w:rsidR="5B6753F6">
        <w:rPr>
          <w:rFonts w:ascii="Aptos" w:hAnsi="Aptos" w:eastAsia="Aptos" w:cs="Aptos"/>
          <w:noProof w:val="0"/>
          <w:sz w:val="24"/>
          <w:szCs w:val="24"/>
          <w:lang w:val="de-AT"/>
        </w:rPr>
        <w:t>,</w:t>
      </w:r>
    </w:p>
    <w:p w:rsidR="5B6753F6" w:rsidP="3281E2BE" w:rsidRDefault="5B6753F6" w14:paraId="0DC8A2D2" w14:textId="6AC99B60">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Klassenzahl,</w:t>
      </w:r>
    </w:p>
    <w:p w:rsidR="5B6753F6" w:rsidP="3281E2BE" w:rsidRDefault="5B6753F6" w14:paraId="5D6D65D1" w14:textId="40532786">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 xml:space="preserve">Anteil an </w:t>
      </w:r>
      <w:r w:rsidRPr="3281E2BE" w:rsidR="5B6753F6">
        <w:rPr>
          <w:rFonts w:ascii="Aptos" w:hAnsi="Aptos" w:eastAsia="Aptos" w:cs="Aptos"/>
          <w:noProof w:val="0"/>
          <w:sz w:val="24"/>
          <w:szCs w:val="24"/>
          <w:lang w:val="de-AT"/>
        </w:rPr>
        <w:t>Schüler:innen</w:t>
      </w:r>
      <w:r w:rsidRPr="3281E2BE" w:rsidR="5B6753F6">
        <w:rPr>
          <w:rFonts w:ascii="Aptos" w:hAnsi="Aptos" w:eastAsia="Aptos" w:cs="Aptos"/>
          <w:noProof w:val="0"/>
          <w:sz w:val="24"/>
          <w:szCs w:val="24"/>
          <w:lang w:val="de-AT"/>
        </w:rPr>
        <w:t xml:space="preserve"> mit außerordentlichem Status,</w:t>
      </w:r>
    </w:p>
    <w:p w:rsidR="5B6753F6" w:rsidP="3281E2BE" w:rsidRDefault="5B6753F6" w14:paraId="4AA8BE73" w14:textId="146CFFE8">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Sprachförderbedarf,</w:t>
      </w:r>
    </w:p>
    <w:p w:rsidR="5B6753F6" w:rsidP="3281E2BE" w:rsidRDefault="5B6753F6" w14:paraId="1F77E26D" w14:textId="1D083E0E">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sonderpädagogischer Förderbedarf,</w:t>
      </w:r>
    </w:p>
    <w:p w:rsidR="5B6753F6" w:rsidP="3281E2BE" w:rsidRDefault="5B6753F6" w14:paraId="37907335" w14:textId="74C76C89">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soziale Belastungsfaktoren am Schulstandort,</w:t>
      </w:r>
    </w:p>
    <w:p w:rsidR="5B6753F6" w:rsidP="3281E2BE" w:rsidRDefault="5B6753F6" w14:paraId="1FC04370" w14:textId="03CCCA18">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Personalsituation am Schulstandort,</w:t>
      </w:r>
    </w:p>
    <w:p w:rsidR="5B6753F6" w:rsidP="3281E2BE" w:rsidRDefault="5B6753F6" w14:paraId="7124BFDF" w14:textId="167C9475">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Krankenstände oder Langzeitausfälle,</w:t>
      </w:r>
    </w:p>
    <w:p w:rsidR="5B6753F6" w:rsidP="3281E2BE" w:rsidRDefault="5B6753F6" w14:paraId="67B2FA12" w14:textId="2466B00E">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regionale Besonderheiten?</w:t>
      </w:r>
    </w:p>
    <w:p w:rsidR="5B6753F6" w:rsidP="565095E0" w:rsidRDefault="5B6753F6" w14:paraId="145F7482" w14:textId="485AC0AC">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Gibt es für die Vergabe der Ressourcen ein schriftliches Konzept oder eine Richtlinie?</w:t>
      </w:r>
    </w:p>
    <w:p w:rsidR="5B6753F6" w:rsidP="565095E0" w:rsidRDefault="5B6753F6" w14:paraId="51B74385" w14:textId="05477584">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Wenn ja: Seit wann besteht dieses Konzept bzw. diese Richtlinie und wo ist sie einsehbar?</w:t>
      </w:r>
    </w:p>
    <w:p w:rsidR="5B6753F6" w:rsidP="565095E0" w:rsidRDefault="5B6753F6" w14:paraId="71F4643B" w14:textId="531BF3BA">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Wenn nein: Warum gibt es keine schriftlich festgelegten Vergabekriterien?</w:t>
      </w:r>
    </w:p>
    <w:p w:rsidR="5B6753F6" w:rsidP="565095E0" w:rsidRDefault="5B6753F6" w14:paraId="007F92A8" w14:textId="4FD73A1D">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Wer entscheidet letztlich darüber, welche Schule wie viele Stunden erhält?</w:t>
      </w:r>
    </w:p>
    <w:p w:rsidR="5B6753F6" w:rsidP="565095E0" w:rsidRDefault="5B6753F6" w14:paraId="5858CB91" w14:textId="4B69433B">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Welche Rolle spielt die Bildungsdirektion Tirol bei der Zuteilung dieser Übergangslehrpersonen?</w:t>
      </w:r>
    </w:p>
    <w:p w:rsidR="5B6753F6" w:rsidP="565095E0" w:rsidRDefault="5B6753F6" w14:paraId="133B91F4" w14:textId="038FB457">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Welche Rolle spielen die jeweiligen Schulqualitätsmanager:innen bei der Zuteilung?</w:t>
      </w:r>
    </w:p>
    <w:p w:rsidR="5B6753F6" w:rsidP="565095E0" w:rsidRDefault="5B6753F6" w14:paraId="3B0BD716" w14:textId="20982593">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Können Schulen zusätzlichen Bedarf aktiv anmelden?</w:t>
      </w:r>
    </w:p>
    <w:p w:rsidR="5B6753F6" w:rsidP="565095E0" w:rsidRDefault="5B6753F6" w14:paraId="559EAE56" w14:textId="4CFEC59D">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Wenn ja: Wie erfolgt diese Bedarfsmeldung und bis wann mussten bzw. müssen Schulen ihren Bedarf melden?</w:t>
      </w:r>
    </w:p>
    <w:p w:rsidR="5B6753F6" w:rsidP="565095E0" w:rsidRDefault="5B6753F6" w14:paraId="09C8CE04" w14:textId="27A83477">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Wie viele Schulen haben zusätzlichen Bedarf angemeldet?</w:t>
      </w:r>
    </w:p>
    <w:p w:rsidR="5B6753F6" w:rsidP="565095E0" w:rsidRDefault="5B6753F6" w14:paraId="44D8B9D3" w14:textId="2196C0E4">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Wie viele dieser Bedarfsmeldungen konnten vollständig erfüllt werden?</w:t>
      </w:r>
    </w:p>
    <w:p w:rsidR="5B6753F6" w:rsidP="565095E0" w:rsidRDefault="5B6753F6" w14:paraId="0A0F416E" w14:textId="56CBFF8A">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Wie viele dieser Bedarfsmeldungen konnten nur teilweise erfüllt werden?</w:t>
      </w:r>
    </w:p>
    <w:p w:rsidR="5B6753F6" w:rsidP="565095E0" w:rsidRDefault="5B6753F6" w14:paraId="6AD186DD" w14:textId="4DE51A0E">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Wie viele Bedarfsmeldungen wurden abgelehnt?</w:t>
      </w:r>
    </w:p>
    <w:p w:rsidR="5B6753F6" w:rsidP="565095E0" w:rsidRDefault="5B6753F6" w14:paraId="0FCB06F4" w14:textId="17DF23F8">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Aus welchen Gründen wurden Bedarfsmeldungen abgelehnt?</w:t>
      </w:r>
    </w:p>
    <w:p w:rsidR="5B6753F6" w:rsidP="565095E0" w:rsidRDefault="5B6753F6" w14:paraId="02711DB8" w14:textId="05033CA4">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Gibt es Schulen, die trotz nachweislichem Bedarf keine zusätzlichen Stunden aus diesem Kontingent erhalten?</w:t>
      </w:r>
    </w:p>
    <w:p w:rsidR="5B6753F6" w:rsidP="565095E0" w:rsidRDefault="5B6753F6" w14:paraId="2CD615D9" w14:textId="08C1A49A">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Wenn ja: Welche Schulen sind das und warum erhalten sie keine zusätzlichen Ressourcen?</w:t>
      </w:r>
    </w:p>
    <w:p w:rsidR="5B6753F6" w:rsidP="565095E0" w:rsidRDefault="5B6753F6" w14:paraId="79063DE7" w14:textId="15697C6F">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Werden die Übergangslehrpersonen bestimmten Schulen fix zugeteilt oder flexibel bzw. standortübergreifend eingesetzt?</w:t>
      </w:r>
    </w:p>
    <w:p w:rsidR="5B6753F6" w:rsidP="565095E0" w:rsidRDefault="5B6753F6" w14:paraId="1319EC14" w14:textId="4766F966">
      <w:pPr>
        <w:pStyle w:val="Listenabsatz"/>
        <w:numPr>
          <w:ilvl w:val="0"/>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In welchen konkreten Aufgabenbereichen sollen die Übergangslehrpersonen eingesetzt werden? Bitte um Aufschlüsselung nach</w:t>
      </w:r>
    </w:p>
    <w:p w:rsidR="5B6753F6" w:rsidP="3281E2BE" w:rsidRDefault="5B6753F6" w14:paraId="3A18855B" w14:textId="4BEF0613">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Unterricht,</w:t>
      </w:r>
    </w:p>
    <w:p w:rsidR="5B6753F6" w:rsidP="3281E2BE" w:rsidRDefault="5B6753F6" w14:paraId="447279F2" w14:textId="1127F5D2">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Sprachförderung,</w:t>
      </w:r>
    </w:p>
    <w:p w:rsidR="5B6753F6" w:rsidP="3281E2BE" w:rsidRDefault="5B6753F6" w14:paraId="5D7B2536" w14:textId="11B28E38">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Teamteaching,</w:t>
      </w:r>
    </w:p>
    <w:p w:rsidR="5B6753F6" w:rsidP="3281E2BE" w:rsidRDefault="5B6753F6" w14:paraId="0EA450AD" w14:textId="2B04D8F3">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Förderunterricht,</w:t>
      </w:r>
    </w:p>
    <w:p w:rsidR="5B6753F6" w:rsidP="3281E2BE" w:rsidRDefault="5B6753F6" w14:paraId="086431C2" w14:textId="5D71201B">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Vertretungen,</w:t>
      </w:r>
    </w:p>
    <w:p w:rsidR="5B6753F6" w:rsidP="3281E2BE" w:rsidRDefault="5B6753F6" w14:paraId="3CB70258" w14:textId="05440FE8">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administrative Entlastung,</w:t>
      </w:r>
    </w:p>
    <w:p w:rsidR="5B6753F6" w:rsidP="3281E2BE" w:rsidRDefault="5B6753F6" w14:paraId="5CA48A50" w14:textId="3B33FFB6">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sonstige Aufgaben.</w:t>
      </w:r>
    </w:p>
    <w:p w:rsidR="5B6753F6" w:rsidP="565095E0" w:rsidRDefault="5B6753F6" w14:paraId="526BD4A3" w14:textId="251D02BD">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Gibt es eine Evaluierung dieser Maßnahme?</w:t>
      </w:r>
    </w:p>
    <w:p w:rsidR="5B6753F6" w:rsidP="565095E0" w:rsidRDefault="5B6753F6" w14:paraId="64694711" w14:textId="39469AFA">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Wenn ja: Nach welchen Kriterien wird evaluiert, ob der Einsatz der Übergangslehrpersonen erfolgreich ist?</w:t>
      </w:r>
    </w:p>
    <w:p w:rsidR="5B6753F6" w:rsidP="565095E0" w:rsidRDefault="5B6753F6" w14:paraId="77C1E50E" w14:textId="7E431F3C">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Wenn nein: Warum ist keine Evaluierung vorgesehen?</w:t>
      </w:r>
    </w:p>
    <w:p w:rsidR="5B6753F6" w:rsidP="565095E0" w:rsidRDefault="5B6753F6" w14:paraId="4C88C14B" w14:textId="312FCC4E">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Werden die Ergebnisse der Evaluierung dem Tiroler Landtag vorgelegt?</w:t>
      </w:r>
    </w:p>
    <w:p w:rsidR="5B6753F6" w:rsidP="565095E0" w:rsidRDefault="5B6753F6" w14:paraId="61A55CDE" w14:textId="12665C6A">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Wie stellt das Land Tirol sicher, dass die zusätzlichen Ressourcen tatsächlich bei jenen Schulen ankommen, die den größten Bedarf haben?</w:t>
      </w:r>
    </w:p>
    <w:p w:rsidR="5B6753F6" w:rsidP="565095E0" w:rsidRDefault="5B6753F6" w14:paraId="05A11B22" w14:textId="665C16D3">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Plant die Landesregierung, die Verteilung der Übergangslehrpersonen samt Stundenkontingenten öffentlich transparent zu machen?</w:t>
      </w:r>
    </w:p>
    <w:p w:rsidR="5B6753F6" w:rsidP="565095E0" w:rsidRDefault="5B6753F6" w14:paraId="5F019487" w14:textId="5653EE52">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Wenn nein: Warum nicht?</w:t>
      </w:r>
    </w:p>
    <w:p w:rsidR="5B6753F6" w:rsidP="565095E0" w:rsidRDefault="5B6753F6" w14:paraId="0C431C26" w14:textId="55F92811">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Welche mittel- und langfristige Strategie verfolgt die Landesregierung, um strukturelle Personalengpässe an Tirols Pflichtschulen zu beheben?</w:t>
      </w:r>
    </w:p>
    <w:p w:rsidR="5B6753F6" w:rsidP="565095E0" w:rsidRDefault="5B6753F6" w14:paraId="4F65C1C8" w14:textId="67D355D6">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Ist geplant, diese Übergangslehrpersonen nach Ablauf der Maßnahme dauerhaft in das System zu übernehmen?</w:t>
      </w:r>
    </w:p>
    <w:p w:rsidR="5B6753F6" w:rsidP="565095E0" w:rsidRDefault="5B6753F6" w14:paraId="34B48797" w14:textId="17C58702">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Wenn ja: Unter welchen Voraussetzungen?</w:t>
      </w:r>
    </w:p>
    <w:p w:rsidR="5B6753F6" w:rsidP="565095E0" w:rsidRDefault="5B6753F6" w14:paraId="357B9FB9" w14:textId="04553B43">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Wenn nein: Wie wird verhindert, dass Schulen nach Ablauf der Maßnahme erneut vor denselben personellen Herausforderungen stehen?</w:t>
      </w:r>
    </w:p>
    <w:p w:rsidR="5B6753F6" w:rsidP="565095E0" w:rsidRDefault="5B6753F6" w14:paraId="6A5B8270" w14:textId="71AB49CA">
      <w:pPr>
        <w:pStyle w:val="Listenabsatz"/>
        <w:numPr>
          <w:ilvl w:val="0"/>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Effizienter Verwaltungsvollzug durch Transparenz. Aufwand für die Anfragebeantwortung:</w:t>
      </w:r>
    </w:p>
    <w:p w:rsidR="5B6753F6" w:rsidP="565095E0" w:rsidRDefault="5B6753F6" w14:paraId="1D7F6F5C" w14:textId="3A2C4ABF">
      <w:pPr>
        <w:pStyle w:val="Listenabsatz"/>
        <w:numPr>
          <w:ilvl w:val="1"/>
          <w:numId w:val="4"/>
        </w:numPr>
        <w:spacing w:before="0" w:beforeAutospacing="off" w:after="0" w:afterAutospacing="off"/>
        <w:rPr>
          <w:rFonts w:ascii="Aptos" w:hAnsi="Aptos" w:eastAsia="Aptos" w:cs="Aptos"/>
          <w:noProof w:val="0"/>
          <w:sz w:val="24"/>
          <w:szCs w:val="24"/>
          <w:lang w:val="de-AT"/>
        </w:rPr>
      </w:pPr>
      <w:r w:rsidRPr="565095E0" w:rsidR="5B6753F6">
        <w:rPr>
          <w:rFonts w:ascii="Aptos" w:hAnsi="Aptos" w:eastAsia="Aptos" w:cs="Aptos"/>
          <w:noProof w:val="0"/>
          <w:sz w:val="24"/>
          <w:szCs w:val="24"/>
          <w:lang w:val="de-AT"/>
        </w:rPr>
        <w:t>Wie viele Personen waren insgesamt in die Anfragebeantwortung involviert?</w:t>
      </w:r>
    </w:p>
    <w:p w:rsidR="00CD1461" w:rsidP="3281E2BE" w:rsidRDefault="00CD1461" w14:paraId="1EB6D173" w14:textId="5C1FE866">
      <w:pPr>
        <w:pStyle w:val="Listenabsatz"/>
        <w:numPr>
          <w:ilvl w:val="1"/>
          <w:numId w:val="4"/>
        </w:numPr>
        <w:spacing w:before="0" w:beforeAutospacing="off" w:after="0" w:afterAutospacing="off"/>
        <w:rPr>
          <w:rFonts w:ascii="Aptos" w:hAnsi="Aptos" w:eastAsia="Aptos" w:cs="Aptos"/>
          <w:noProof w:val="0"/>
          <w:sz w:val="24"/>
          <w:szCs w:val="24"/>
          <w:lang w:val="de-AT"/>
        </w:rPr>
      </w:pPr>
      <w:r w:rsidRPr="3281E2BE" w:rsidR="5B6753F6">
        <w:rPr>
          <w:rFonts w:ascii="Aptos" w:hAnsi="Aptos" w:eastAsia="Aptos" w:cs="Aptos"/>
          <w:noProof w:val="0"/>
          <w:sz w:val="24"/>
          <w:szCs w:val="24"/>
          <w:lang w:val="de-AT"/>
        </w:rPr>
        <w:t>Wie viele Arbeitsstunden fielen insgesamt für die Anfragebeantwortung an (Angabe in Halbstunden, z.B. 1,5h)?</w:t>
      </w:r>
    </w:p>
    <w:p w:rsidR="00CD1461" w:rsidP="00CD1461" w:rsidRDefault="00CD1461" w14:paraId="6F2A0E89" w14:textId="77777777"/>
    <w:p w:rsidRPr="00CD1461" w:rsidR="00CD1461" w:rsidP="00CD1461" w:rsidRDefault="00CD1461" w14:paraId="35BCB71A" w14:textId="2F8C4AD6">
      <w:r>
        <w:t xml:space="preserve">Innsbruck, am </w:t>
      </w:r>
      <w:r w:rsidR="00F903CC">
        <w:fldChar w:fldCharType="begin"/>
      </w:r>
      <w:r w:rsidR="00F903CC">
        <w:instrText xml:space="preserve"> TIME \@ "d. MMMM yyyy" </w:instrText>
      </w:r>
      <w:r w:rsidR="00F903CC">
        <w:fldChar w:fldCharType="separate"/>
      </w:r>
      <w:r w:rsidR="00F903CC">
        <w:rPr>
          <w:noProof/>
        </w:rPr>
        <w:t>29. März 2026</w:t>
      </w:r>
      <w:r w:rsidR="00F903CC">
        <w:fldChar w:fldCharType="end"/>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http://schemas.openxmlformats.org/wordprocessingml/2006/main">
  <w:abstractNum xmlns:w="http://schemas.openxmlformats.org/wordprocessingml/2006/main" w:abstractNumId="4">
    <w:nsid w:val="498c297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d6f3e4c"/>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
    <w:nsid w:val="5f3366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Aptos" w:hAnsi="Aptos"/>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02122bb"/>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2830D5"/>
    <w:rsid w:val="00490D80"/>
    <w:rsid w:val="004A453E"/>
    <w:rsid w:val="00534B32"/>
    <w:rsid w:val="006B2714"/>
    <w:rsid w:val="00707690"/>
    <w:rsid w:val="00763999"/>
    <w:rsid w:val="00766598"/>
    <w:rsid w:val="007B7512"/>
    <w:rsid w:val="0088415C"/>
    <w:rsid w:val="00A52C43"/>
    <w:rsid w:val="00C47526"/>
    <w:rsid w:val="00C6654D"/>
    <w:rsid w:val="00C719F8"/>
    <w:rsid w:val="00CD1461"/>
    <w:rsid w:val="00D21857"/>
    <w:rsid w:val="00D91C3B"/>
    <w:rsid w:val="00E62AD4"/>
    <w:rsid w:val="00EA7E95"/>
    <w:rsid w:val="00F378C6"/>
    <w:rsid w:val="00F903CC"/>
    <w:rsid w:val="00FE2287"/>
    <w:rsid w:val="05E17AE6"/>
    <w:rsid w:val="071FBCEB"/>
    <w:rsid w:val="1043E3DC"/>
    <w:rsid w:val="1EA6E092"/>
    <w:rsid w:val="3281E2BE"/>
    <w:rsid w:val="3F0D8E6C"/>
    <w:rsid w:val="400AA74B"/>
    <w:rsid w:val="427A1F8F"/>
    <w:rsid w:val="461AD353"/>
    <w:rsid w:val="47E6A1C2"/>
    <w:rsid w:val="4BAAB45F"/>
    <w:rsid w:val="4DC62611"/>
    <w:rsid w:val="4FE2A8F7"/>
    <w:rsid w:val="54AE2CAF"/>
    <w:rsid w:val="565095E0"/>
    <w:rsid w:val="56F7AF8F"/>
    <w:rsid w:val="58B65877"/>
    <w:rsid w:val="59048B14"/>
    <w:rsid w:val="592AD989"/>
    <w:rsid w:val="5AC0B1C6"/>
    <w:rsid w:val="5B4F370F"/>
    <w:rsid w:val="5B6753F6"/>
    <w:rsid w:val="5DA04D94"/>
    <w:rsid w:val="5EBBB07D"/>
    <w:rsid w:val="623A6EBC"/>
    <w:rsid w:val="6416BD94"/>
    <w:rsid w:val="69A4B177"/>
    <w:rsid w:val="6A636620"/>
    <w:rsid w:val="750FCDFE"/>
    <w:rsid w:val="784F987E"/>
    <w:rsid w:val="793ADEA0"/>
    <w:rsid w:val="7A20C049"/>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9007c92b04b24c48"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30. Sitzung 07/26</Sitzung>
    <Status xmlns="e42f645e-11ee-4102-9ed8-89081f6a378d">Eingebracht</Status>
    <Zuweisungsvorschlag xmlns="e42f645e-11ee-4102-9ed8-89081f6a378d" xsi:nil="true"/>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LR MMag Dr Cornelia Hagele</Empf_x00e4_ng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35F0ECFB-BC71-4B82-8AC4-7F499236EB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Exenberger</dc:creator>
  <cp:keywords/>
  <dc:description/>
  <cp:lastModifiedBy>Christopher Wikipil</cp:lastModifiedBy>
  <cp:revision>17</cp:revision>
  <dcterms:created xsi:type="dcterms:W3CDTF">2025-08-15T19:11:00Z</dcterms:created>
  <dcterms:modified xsi:type="dcterms:W3CDTF">2026-06-24T13:03:31Z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