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Angebot an öffentlichen Pflegeleistungen dem tatsächlichen Bedarf anpassen und schnell ausbauen</w:t>
          </w:r>
        </w:sdtContent>
      </w:sdt>
    </w:p>
    <w:p w:rsidR="00CD1461" w:rsidP="00CD1461" w:rsidRDefault="00CD1461" w14:paraId="5064F4DF" w14:textId="77777777"/>
    <w:p w:rsidR="00CD1461" w:rsidP="00CD1461" w:rsidRDefault="00CD1461" w14:paraId="0D8FB875" w14:textId="1DA878C4">
      <w:r>
        <w:t>Der Landtag wolle beschließen</w:t>
      </w:r>
    </w:p>
    <w:p w:rsidR="00CD1461" w:rsidP="3BEF1455" w:rsidRDefault="00CD1461" w14:paraId="69D168B1" w14:textId="6F52ED16">
      <w:pPr>
        <w:jc w:val="both"/>
        <w:rPr>
          <w:b w:val="1"/>
          <w:bCs w:val="1"/>
        </w:rPr>
      </w:pPr>
      <w:r w:rsidRPr="3BEF1455" w:rsidR="2A69D1C8">
        <w:rPr>
          <w:b w:val="1"/>
          <w:bCs w:val="1"/>
        </w:rPr>
        <w:t>“Die Tiroler Landesregierung wird aufgefordert, das Angebot an öffentlichen Pflegeleistungen dem tatsächlichen Bedarf anzup</w:t>
      </w:r>
      <w:r w:rsidRPr="3BEF1455" w:rsidR="3FD77284">
        <w:rPr>
          <w:b w:val="1"/>
          <w:bCs w:val="1"/>
        </w:rPr>
        <w:t xml:space="preserve">assen und schnell auszubauen. In diesem Zusammenhang ist eine </w:t>
      </w:r>
      <w:r w:rsidRPr="3BEF1455" w:rsidR="40408BEB">
        <w:rPr>
          <w:b w:val="1"/>
          <w:bCs w:val="1"/>
        </w:rPr>
        <w:t xml:space="preserve">Überarbeitung </w:t>
      </w:r>
      <w:r w:rsidRPr="3BEF1455" w:rsidR="3FD77284">
        <w:rPr>
          <w:b w:val="1"/>
          <w:bCs w:val="1"/>
        </w:rPr>
        <w:t xml:space="preserve">des </w:t>
      </w:r>
      <w:r w:rsidRPr="3BEF1455" w:rsidR="7FE53DF4">
        <w:rPr>
          <w:b w:val="1"/>
          <w:bCs w:val="1"/>
        </w:rPr>
        <w:t>‘</w:t>
      </w:r>
      <w:r w:rsidRPr="3BEF1455" w:rsidR="2B731BF3">
        <w:rPr>
          <w:b w:val="1"/>
          <w:bCs w:val="1"/>
        </w:rPr>
        <w:t>Strukturplan Pflege 2023-2033</w:t>
      </w:r>
      <w:r w:rsidRPr="3BEF1455" w:rsidR="3AEC747D">
        <w:rPr>
          <w:b w:val="1"/>
          <w:bCs w:val="1"/>
        </w:rPr>
        <w:t xml:space="preserve">' </w:t>
      </w:r>
      <w:r w:rsidRPr="3BEF1455" w:rsidR="3FD77284">
        <w:rPr>
          <w:b w:val="1"/>
          <w:bCs w:val="1"/>
        </w:rPr>
        <w:t>erforderlich.”</w:t>
      </w:r>
    </w:p>
    <w:p w:rsidR="00CD1461" w:rsidP="3BEF1455" w:rsidRDefault="00CD1461" w14:paraId="54BD5DDD" w14:textId="77777777">
      <w:pPr>
        <w:jc w:val="both"/>
      </w:pP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3BEF1455" w:rsidRDefault="5225B5ED" w14:paraId="7EE850DB" w14:textId="2156AED6">
      <w:pPr>
        <w:jc w:val="both"/>
      </w:pPr>
      <w:r w:rsidR="5225B5ED">
        <w:rPr/>
        <w:t xml:space="preserve">Bei Nichtzuerkennung der Dringlichkeit möge der Antrag gem. § 27 Abs.3 GO-LT dem </w:t>
      </w:r>
      <w:sdt>
        <w:sdtPr>
          <w:id w:val="-1622601790"/>
          <w:text/>
          <w:alias w:val="Zuweisungsvorschlag"/>
          <w:tag w:val="Zuweisungsvorschlag"/>
          <w:placeholder>
            <w:docPart w:val="DefaultPlaceholder_1081868574"/>
          </w:placeholder>
        </w:sdtPr>
        <w:sdtContent>
          <w:r w:rsidR="00CD1461">
            <w:rPr/>
            <w:t>Ausschuss für Soziales, Frauen, Integration und Inklusion sowie Gesundheit und Pflege</w:t>
          </w:r>
        </w:sdtContent>
      </w:sdt>
      <w:r w:rsidR="5FAA5792">
        <w:rPr/>
        <w:t xml:space="preserve"> zugewiesen werden.</w:t>
      </w:r>
    </w:p>
    <w:p w:rsidR="00CD1461" w:rsidP="3BEF1455" w:rsidRDefault="00CD1461" w14:paraId="357F0B11" w14:textId="77777777">
      <w:pPr>
        <w:jc w:val="both"/>
      </w:pPr>
    </w:p>
    <w:p w:rsidR="00CD1461" w:rsidP="00CD1461" w:rsidRDefault="00CD1461" w14:paraId="379CF3AA" w14:textId="77777777"/>
    <w:p w:rsidR="00CD1461" w:rsidP="47E6A1C2" w:rsidRDefault="00CD1461" w14:paraId="7C5D4FC5" w14:textId="6631DE2E">
      <w:pPr>
        <w:rPr>
          <w:b/>
          <w:bCs/>
          <w:sz w:val="36"/>
          <w:szCs w:val="36"/>
        </w:rPr>
      </w:pPr>
      <w:r w:rsidRPr="3BEF1455" w:rsidR="00CD1461">
        <w:rPr>
          <w:rFonts w:eastAsia="游明朝" w:eastAsiaTheme="minorEastAsia"/>
          <w:b w:val="1"/>
          <w:bCs w:val="1"/>
          <w:sz w:val="36"/>
          <w:szCs w:val="36"/>
        </w:rPr>
        <w:t>Begründung:</w:t>
      </w:r>
    </w:p>
    <w:p w:rsidR="00CD1461" w:rsidP="3BEF1455" w:rsidRDefault="00CD1461" w14:paraId="6D8B556E" w14:textId="750E2598">
      <w:pPr>
        <w:spacing w:before="0" w:beforeAutospacing="off" w:after="160" w:afterAutospacing="off"/>
        <w:jc w:val="both"/>
        <w:rPr>
          <w:rFonts w:ascii="Aptos" w:hAnsi="Aptos" w:eastAsia="Aptos" w:cs="Aptos"/>
          <w:noProof w:val="0"/>
          <w:sz w:val="24"/>
          <w:szCs w:val="24"/>
          <w:lang w:val="de-AT"/>
        </w:rPr>
      </w:pPr>
      <w:r w:rsidRPr="3BEF1455" w:rsidR="0FB8854A">
        <w:rPr>
          <w:rFonts w:ascii="Aptos" w:hAnsi="Aptos" w:eastAsia="Aptos" w:cs="Aptos"/>
          <w:noProof w:val="0"/>
          <w:sz w:val="24"/>
          <w:szCs w:val="24"/>
          <w:lang w:val="de-AT"/>
        </w:rPr>
        <w:t xml:space="preserve">Der kürzlich veröffentlichte Bericht des Landesrechnungshofes zeigt deutlich: Tirol steuert in der Pflege auf eine strukturelle Überforderung zu. Die Zahl der pflegebedürftigen Menschen steigt rapide, während gleichzeitig </w:t>
      </w:r>
      <w:r w:rsidRPr="3BEF1455" w:rsidR="6AE6254B">
        <w:rPr>
          <w:rFonts w:ascii="Aptos" w:hAnsi="Aptos" w:eastAsia="Aptos" w:cs="Aptos"/>
          <w:noProof w:val="0"/>
          <w:sz w:val="24"/>
          <w:szCs w:val="24"/>
          <w:lang w:val="de-AT"/>
        </w:rPr>
        <w:t>hunderte</w:t>
      </w:r>
      <w:r w:rsidRPr="3BEF1455" w:rsidR="0FB8854A">
        <w:rPr>
          <w:rFonts w:ascii="Aptos" w:hAnsi="Aptos" w:eastAsia="Aptos" w:cs="Aptos"/>
          <w:noProof w:val="0"/>
          <w:sz w:val="24"/>
          <w:szCs w:val="24"/>
          <w:lang w:val="de-AT"/>
        </w:rPr>
        <w:t xml:space="preserve"> Pflegekräfte in Pension gehen (rd. 39 % des Pflegepersonals in den nächsten 10 bis 15 Jahren). Viele Ziele der Pflegeplanung wurden wegen Personalmangels nicht erreicht. Von 2012 bis 2023 nahm die Tiroler Bevölkerung um 8,4 % zu. Bei der Bevölkerung der Altersgruppe 75+ kam es zu einer Steigerung um 38 %. Beim Anteil der </w:t>
      </w:r>
      <w:r w:rsidRPr="3BEF1455" w:rsidR="0FB8854A">
        <w:rPr>
          <w:rFonts w:ascii="Aptos" w:hAnsi="Aptos" w:eastAsia="Aptos" w:cs="Aptos"/>
          <w:noProof w:val="0"/>
          <w:sz w:val="24"/>
          <w:szCs w:val="24"/>
          <w:lang w:val="de-AT"/>
        </w:rPr>
        <w:t>Pflegegeldbezieher</w:t>
      </w:r>
      <w:r w:rsidRPr="3BEF1455" w:rsidR="02066704">
        <w:rPr>
          <w:rFonts w:ascii="Aptos" w:hAnsi="Aptos" w:eastAsia="Aptos" w:cs="Aptos"/>
          <w:noProof w:val="0"/>
          <w:sz w:val="24"/>
          <w:szCs w:val="24"/>
          <w:lang w:val="de-AT"/>
        </w:rPr>
        <w:t>:i</w:t>
      </w:r>
      <w:r w:rsidRPr="3BEF1455" w:rsidR="0FB8854A">
        <w:rPr>
          <w:rFonts w:ascii="Aptos" w:hAnsi="Aptos" w:eastAsia="Aptos" w:cs="Aptos"/>
          <w:noProof w:val="0"/>
          <w:sz w:val="24"/>
          <w:szCs w:val="24"/>
          <w:lang w:val="de-AT"/>
        </w:rPr>
        <w:t>nnen</w:t>
      </w:r>
      <w:r w:rsidRPr="3BEF1455" w:rsidR="0FB8854A">
        <w:rPr>
          <w:rFonts w:ascii="Aptos" w:hAnsi="Aptos" w:eastAsia="Aptos" w:cs="Aptos"/>
          <w:noProof w:val="0"/>
          <w:sz w:val="24"/>
          <w:szCs w:val="24"/>
          <w:lang w:val="de-AT"/>
        </w:rPr>
        <w:t xml:space="preserve"> fand ein Anstieg um 19 % statt. </w:t>
      </w:r>
    </w:p>
    <w:p w:rsidR="00CD1461" w:rsidP="3BEF1455" w:rsidRDefault="00CD1461" w14:paraId="060EA5C1" w14:textId="0795D3F9">
      <w:pPr>
        <w:spacing w:before="0" w:beforeAutospacing="off" w:after="160" w:afterAutospacing="off"/>
        <w:jc w:val="both"/>
        <w:rPr>
          <w:rFonts w:ascii="Aptos" w:hAnsi="Aptos" w:eastAsia="Aptos" w:cs="Aptos"/>
          <w:noProof w:val="0"/>
          <w:sz w:val="24"/>
          <w:szCs w:val="24"/>
          <w:lang w:val="de-AT"/>
        </w:rPr>
      </w:pPr>
      <w:r w:rsidRPr="00ECCFC3" w:rsidR="0FB8854A">
        <w:rPr>
          <w:rFonts w:ascii="Aptos" w:hAnsi="Aptos" w:eastAsia="Aptos" w:cs="Aptos"/>
          <w:noProof w:val="0"/>
          <w:sz w:val="24"/>
          <w:szCs w:val="24"/>
          <w:lang w:val="de-AT"/>
        </w:rPr>
        <w:t>Die bestehenden Verträge, Tarife und Qualitätskontrollen entsprechen vielfach nicht den aktuellen Anforderungen</w:t>
      </w:r>
      <w:r w:rsidRPr="00ECCFC3" w:rsidR="64E5B0D9">
        <w:rPr>
          <w:rFonts w:ascii="Aptos" w:hAnsi="Aptos" w:eastAsia="Aptos" w:cs="Aptos"/>
          <w:noProof w:val="0"/>
          <w:sz w:val="24"/>
          <w:szCs w:val="24"/>
          <w:lang w:val="de-AT"/>
        </w:rPr>
        <w:t xml:space="preserve"> </w:t>
      </w:r>
      <w:r w:rsidRPr="00ECCFC3" w:rsidR="0FB8854A">
        <w:rPr>
          <w:rFonts w:ascii="Aptos" w:hAnsi="Aptos" w:eastAsia="Aptos" w:cs="Aptos"/>
          <w:noProof w:val="0"/>
          <w:sz w:val="24"/>
          <w:szCs w:val="24"/>
          <w:lang w:val="de-AT"/>
        </w:rPr>
        <w:t>und manche Heime erbringen nicht die Leistungen, die sie vom Land bezahlt bekommen. Die Kosten für die stationäre Pflege haben sich seit 2017 mehr als verdoppelt</w:t>
      </w:r>
      <w:r w:rsidRPr="00ECCFC3" w:rsidR="291ACC85">
        <w:rPr>
          <w:rFonts w:ascii="Aptos" w:hAnsi="Aptos" w:eastAsia="Aptos" w:cs="Aptos"/>
          <w:noProof w:val="0"/>
          <w:sz w:val="24"/>
          <w:szCs w:val="24"/>
          <w:lang w:val="de-AT"/>
        </w:rPr>
        <w:t xml:space="preserve">, </w:t>
      </w:r>
      <w:r w:rsidRPr="00ECCFC3" w:rsidR="0FB8854A">
        <w:rPr>
          <w:rFonts w:ascii="Aptos" w:hAnsi="Aptos" w:eastAsia="Aptos" w:cs="Aptos"/>
          <w:noProof w:val="0"/>
          <w:sz w:val="24"/>
          <w:szCs w:val="24"/>
          <w:lang w:val="de-AT"/>
        </w:rPr>
        <w:t>ohne dass klare Reformen gesetzt wurden, um Wirtschaftlichkeit, Transparenz und Qualität abzusichern.</w:t>
      </w:r>
    </w:p>
    <w:p w:rsidR="00CD1461" w:rsidP="3BEF1455" w:rsidRDefault="00CD1461" w14:paraId="36E16934" w14:textId="4B478EEF">
      <w:pPr>
        <w:spacing w:before="0" w:beforeAutospacing="off" w:after="160" w:afterAutospacing="off"/>
        <w:jc w:val="both"/>
        <w:rPr>
          <w:rFonts w:ascii="Aptos" w:hAnsi="Aptos" w:eastAsia="Aptos" w:cs="Aptos"/>
          <w:noProof w:val="0"/>
          <w:sz w:val="24"/>
          <w:szCs w:val="24"/>
          <w:lang w:val="de-AT"/>
        </w:rPr>
      </w:pPr>
      <w:r w:rsidRPr="35AAC233" w:rsidR="0FB8854A">
        <w:rPr>
          <w:rFonts w:ascii="Aptos" w:hAnsi="Aptos" w:eastAsia="Aptos" w:cs="Aptos"/>
          <w:noProof w:val="0"/>
          <w:sz w:val="24"/>
          <w:szCs w:val="24"/>
          <w:lang w:val="de-AT"/>
        </w:rPr>
        <w:t>Die Empfehlungen des Landesrechnungshofes</w:t>
      </w:r>
      <w:r w:rsidRPr="35AAC233" w:rsidR="22988DA2">
        <w:rPr>
          <w:rFonts w:ascii="Aptos" w:hAnsi="Aptos" w:eastAsia="Aptos" w:cs="Aptos"/>
          <w:noProof w:val="0"/>
          <w:sz w:val="24"/>
          <w:szCs w:val="24"/>
          <w:lang w:val="de-AT"/>
        </w:rPr>
        <w:t xml:space="preserve"> </w:t>
      </w:r>
      <w:r w:rsidRPr="35AAC233" w:rsidR="0FB8854A">
        <w:rPr>
          <w:rFonts w:ascii="Aptos" w:hAnsi="Aptos" w:eastAsia="Aptos" w:cs="Aptos"/>
          <w:noProof w:val="0"/>
          <w:sz w:val="24"/>
          <w:szCs w:val="24"/>
          <w:lang w:val="de-AT"/>
        </w:rPr>
        <w:t>sind rasch umzusetzen</w:t>
      </w:r>
      <w:r w:rsidRPr="35AAC233" w:rsidR="3029F2BC">
        <w:rPr>
          <w:rFonts w:ascii="Aptos" w:hAnsi="Aptos" w:eastAsia="Aptos" w:cs="Aptos"/>
          <w:noProof w:val="0"/>
          <w:sz w:val="24"/>
          <w:szCs w:val="24"/>
          <w:lang w:val="de-AT"/>
        </w:rPr>
        <w:t xml:space="preserve">. </w:t>
      </w:r>
      <w:r w:rsidRPr="35AAC233" w:rsidR="0FB8854A">
        <w:rPr>
          <w:rFonts w:ascii="Aptos" w:hAnsi="Aptos" w:eastAsia="Aptos" w:cs="Aptos"/>
          <w:noProof w:val="0"/>
          <w:sz w:val="24"/>
          <w:szCs w:val="24"/>
          <w:lang w:val="de-AT"/>
        </w:rPr>
        <w:t>Leistungsvereinbarungen müssen modernisiert und die Pflegeplanung muss endlich datenbasiert und langfristig abgesichert werden. Pflege muss verlässlich, qualitätsgesichert und finanzierbar bleiben</w:t>
      </w:r>
      <w:r w:rsidRPr="35AAC233" w:rsidR="277CF11D">
        <w:rPr>
          <w:rFonts w:ascii="Aptos" w:hAnsi="Aptos" w:eastAsia="Aptos" w:cs="Aptos"/>
          <w:noProof w:val="0"/>
          <w:sz w:val="24"/>
          <w:szCs w:val="24"/>
          <w:lang w:val="de-AT"/>
        </w:rPr>
        <w:t xml:space="preserve">, und zwar </w:t>
      </w:r>
      <w:r w:rsidRPr="35AAC233" w:rsidR="0FB8854A">
        <w:rPr>
          <w:rFonts w:ascii="Aptos" w:hAnsi="Aptos" w:eastAsia="Aptos" w:cs="Aptos"/>
          <w:noProof w:val="0"/>
          <w:sz w:val="24"/>
          <w:szCs w:val="24"/>
          <w:lang w:val="de-AT"/>
        </w:rPr>
        <w:t xml:space="preserve">für alle Generationen. </w:t>
      </w:r>
      <w:r w:rsidRPr="35AAC233" w:rsidR="658E534B">
        <w:rPr>
          <w:rFonts w:ascii="Aptos" w:hAnsi="Aptos" w:eastAsia="Aptos" w:cs="Aptos"/>
          <w:noProof w:val="0"/>
          <w:sz w:val="24"/>
          <w:szCs w:val="24"/>
          <w:lang w:val="de-AT"/>
        </w:rPr>
        <w:t xml:space="preserve">Neben strukturellen Reformen braucht es </w:t>
      </w:r>
      <w:r w:rsidRPr="35AAC233" w:rsidR="0FB8854A">
        <w:rPr>
          <w:rFonts w:ascii="Aptos" w:hAnsi="Aptos" w:eastAsia="Aptos" w:cs="Aptos"/>
          <w:noProof w:val="0"/>
          <w:sz w:val="24"/>
          <w:szCs w:val="24"/>
          <w:lang w:val="de-AT"/>
        </w:rPr>
        <w:t>dafür aufgrund der demografischen Entwicklung</w:t>
      </w:r>
      <w:r w:rsidRPr="35AAC233" w:rsidR="6E811A26">
        <w:rPr>
          <w:rFonts w:ascii="Aptos" w:hAnsi="Aptos" w:eastAsia="Aptos" w:cs="Aptos"/>
          <w:noProof w:val="0"/>
          <w:sz w:val="24"/>
          <w:szCs w:val="24"/>
          <w:lang w:val="de-AT"/>
        </w:rPr>
        <w:t xml:space="preserve"> auch mehr Geld.</w:t>
      </w:r>
    </w:p>
    <w:p w:rsidR="00CD1461" w:rsidP="3BEF1455" w:rsidRDefault="00CD1461" w14:paraId="6ABC8137" w14:textId="237EB221">
      <w:pPr>
        <w:pStyle w:val="Standard"/>
        <w:spacing w:before="0" w:beforeAutospacing="off" w:after="0" w:afterAutospacing="off"/>
        <w:ind w:left="0"/>
        <w:jc w:val="both"/>
        <w:rPr>
          <w:rFonts w:ascii="Aptos" w:hAnsi="Aptos" w:eastAsia="Aptos" w:cs="Aptos"/>
          <w:noProof w:val="0"/>
          <w:sz w:val="24"/>
          <w:szCs w:val="24"/>
          <w:lang w:val="de-AT"/>
        </w:rPr>
      </w:pPr>
      <w:r w:rsidRPr="3BEF1455" w:rsidR="0E0CE27B">
        <w:rPr>
          <w:rFonts w:ascii="Aptos" w:hAnsi="Aptos" w:eastAsia="Aptos" w:cs="Aptos"/>
          <w:noProof w:val="0"/>
          <w:sz w:val="24"/>
          <w:szCs w:val="24"/>
          <w:lang w:val="de-AT"/>
        </w:rPr>
        <w:t>Im vorliegenden Budgetvoranschlag für die Jahre 2026 und 2027 sind die Auszahlungen des Bereichsbudgets Gesundheit (Gruppe 5) und Soziale Wohlfahrt und Wohnbauförderung (Gruppe 4) zu niedrig angesetzt, da es sich um demografische Kosten handelt. Dass der Nettofinanzierungssaldo der Gruppe 4 in den Jahren 2025 bis 2027 mit rund -800 Mio. € nahezu konstant bleibt, widerspricht allen bisherigen Erfahrungen.</w:t>
      </w:r>
    </w:p>
    <w:p w:rsidR="00CD1461" w:rsidP="00ECCFC3" w:rsidRDefault="00CD1461" w14:paraId="1EB6D173" w14:textId="035BCE99">
      <w:pPr>
        <w:pStyle w:val="Standard"/>
        <w:jc w:val="both"/>
        <w:rPr>
          <w:sz w:val="24"/>
          <w:szCs w:val="24"/>
        </w:rPr>
      </w:pPr>
    </w:p>
    <w:p w:rsidR="00CD1461" w:rsidP="3BEF1455" w:rsidRDefault="00CD1461" w14:paraId="6F2A0E89" w14:textId="72ED4CA8">
      <w:pPr>
        <w:jc w:val="both"/>
      </w:pPr>
      <w:r w:rsidR="569F8DCE">
        <w:rPr/>
        <w:t xml:space="preserve">Die Dringlichkeit ergibt sich </w:t>
      </w:r>
      <w:r w:rsidR="4CC3ECCF">
        <w:rPr/>
        <w:t xml:space="preserve">aus den Handlungsempfehlungen im </w:t>
      </w:r>
      <w:r w:rsidR="254255FC">
        <w:rPr/>
        <w:t xml:space="preserve">Bericht </w:t>
      </w:r>
      <w:r w:rsidR="4CC3ECCF">
        <w:rPr/>
        <w:t xml:space="preserve">des Landesrechnungshofes </w:t>
      </w:r>
      <w:r w:rsidR="31AD5CBE">
        <w:rPr/>
        <w:t>zur Pflege in Tirol</w:t>
      </w:r>
      <w:r w:rsidR="3BA2507E">
        <w:rPr/>
        <w:t>.</w:t>
      </w:r>
    </w:p>
    <w:p w:rsidR="04956993" w:rsidRDefault="04956993" w14:paraId="616A7694" w14:textId="488371CA"/>
    <w:p w:rsidRPr="00CD1461" w:rsidR="00CD1461" w:rsidP="00CD1461" w:rsidRDefault="00CD1461" w14:paraId="35BCB71A" w14:textId="3CA65339">
      <w:r w:rsidR="00CD1461">
        <w:rPr/>
        <w:t xml:space="preserve">Innsbruck, am </w:t>
      </w:r>
      <w:r w:rsidR="64906B44">
        <w:rPr/>
        <w:t xml:space="preserve">7. Dezember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51d5cc4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0ECCFC3"/>
    <w:rsid w:val="02066704"/>
    <w:rsid w:val="021EE19C"/>
    <w:rsid w:val="04956993"/>
    <w:rsid w:val="0926FB5D"/>
    <w:rsid w:val="0E0CE27B"/>
    <w:rsid w:val="0FB8854A"/>
    <w:rsid w:val="15C5E833"/>
    <w:rsid w:val="16775E81"/>
    <w:rsid w:val="1AB86213"/>
    <w:rsid w:val="215FEC9F"/>
    <w:rsid w:val="22988DA2"/>
    <w:rsid w:val="254255FC"/>
    <w:rsid w:val="277CF11D"/>
    <w:rsid w:val="291ACC85"/>
    <w:rsid w:val="29D95028"/>
    <w:rsid w:val="2A69D1C8"/>
    <w:rsid w:val="2B731BF3"/>
    <w:rsid w:val="3029F2BC"/>
    <w:rsid w:val="31AD5CBE"/>
    <w:rsid w:val="35AAC233"/>
    <w:rsid w:val="3AEC747D"/>
    <w:rsid w:val="3BA2507E"/>
    <w:rsid w:val="3BEF1455"/>
    <w:rsid w:val="3E1F1BE9"/>
    <w:rsid w:val="3F12883B"/>
    <w:rsid w:val="3FD77284"/>
    <w:rsid w:val="40408BEB"/>
    <w:rsid w:val="43743E39"/>
    <w:rsid w:val="47E6A1C2"/>
    <w:rsid w:val="4A2243BE"/>
    <w:rsid w:val="4CC3ECCF"/>
    <w:rsid w:val="4D833C33"/>
    <w:rsid w:val="50D154D6"/>
    <w:rsid w:val="5225B5ED"/>
    <w:rsid w:val="53CC102B"/>
    <w:rsid w:val="569F8DCE"/>
    <w:rsid w:val="56E7953B"/>
    <w:rsid w:val="57E1FEBD"/>
    <w:rsid w:val="5925B952"/>
    <w:rsid w:val="593758B1"/>
    <w:rsid w:val="5FAA5792"/>
    <w:rsid w:val="5FCF73B3"/>
    <w:rsid w:val="64906B44"/>
    <w:rsid w:val="64E5B0D9"/>
    <w:rsid w:val="658E534B"/>
    <w:rsid w:val="6AE6254B"/>
    <w:rsid w:val="6CBBD162"/>
    <w:rsid w:val="6CF6ADF1"/>
    <w:rsid w:val="6E811A26"/>
    <w:rsid w:val="6FE3B909"/>
    <w:rsid w:val="706B01ED"/>
    <w:rsid w:val="7C2D6600"/>
    <w:rsid w:val="7CF06C2E"/>
    <w:rsid w:val="7FE53DF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26ac3c407ee434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Soziales, Frauen, Integration und Inklusion sowie Gesundheit und Pflege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A995CC00-FBE0-4BAC-9A9A-4AEFEA0C281A}"/>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Angebot an öffentlichen Pflegeleistungen dem tatsächlichen Bedarf anpassen und schnell ausbauen</dc:title>
  <dc:subject/>
  <dc:creator>Robin Exenberger</dc:creator>
  <cp:keywords/>
  <dc:description/>
  <cp:lastModifiedBy>Christopher Wikipil</cp:lastModifiedBy>
  <cp:revision>10</cp:revision>
  <dcterms:created xsi:type="dcterms:W3CDTF">2025-10-05T18:09:00Z</dcterms:created>
  <dcterms:modified xsi:type="dcterms:W3CDTF">2025-12-10T12:41:30Z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